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6714E" w14:textId="77777777" w:rsidR="00000B3E" w:rsidRPr="00E57443" w:rsidRDefault="00000B3E" w:rsidP="00000B3E">
      <w:pPr>
        <w:pStyle w:val="CABEZA"/>
        <w:rPr>
          <w:rFonts w:cs="Times New Roman"/>
        </w:rPr>
      </w:pPr>
      <w:r w:rsidRPr="00E57443">
        <w:rPr>
          <w:rFonts w:cs="Times New Roman"/>
        </w:rPr>
        <w:t>SECRETARIA DE ECONOMIA</w:t>
      </w:r>
    </w:p>
    <w:p w14:paraId="34954446" w14:textId="14584718" w:rsidR="00000B3E" w:rsidRPr="00E57443" w:rsidRDefault="00000B3E" w:rsidP="00000B3E">
      <w:pPr>
        <w:pStyle w:val="Titulo1"/>
        <w:rPr>
          <w:rFonts w:cs="Times New Roman"/>
        </w:rPr>
      </w:pPr>
      <w:r w:rsidRPr="00E57443">
        <w:rPr>
          <w:rFonts w:cs="Times New Roman"/>
        </w:rPr>
        <w:t>ACUERDO que modifica al diverso por el que se dan a conocer los formatos que deberán utilizarse para realizar trámites ante la Secretaría de Economía, el Centro Nacional de Metrología, el Servicio Geológico Mexicano, el Fideicomiso de Fomento Minero y la Procuraduría Federal del Consumidor.</w:t>
      </w:r>
    </w:p>
    <w:p w14:paraId="5D6910F6" w14:textId="77777777" w:rsidR="00000B3E" w:rsidRPr="00E57443" w:rsidRDefault="00000B3E" w:rsidP="00000B3E">
      <w:pPr>
        <w:pStyle w:val="Titulo2"/>
      </w:pPr>
      <w:r w:rsidRPr="00E57443">
        <w:t xml:space="preserve">Al margen un sello con el Escudo Nacional, que dice: Estados Unidos </w:t>
      </w:r>
      <w:proofErr w:type="gramStart"/>
      <w:r w:rsidRPr="00E57443">
        <w:t>Mexicanos.-</w:t>
      </w:r>
      <w:proofErr w:type="gramEnd"/>
      <w:r w:rsidRPr="00E57443">
        <w:t xml:space="preserve"> ECONOMÍA.- Secretaría de Economía.</w:t>
      </w:r>
    </w:p>
    <w:p w14:paraId="22BC9DE9" w14:textId="77777777" w:rsidR="00000B3E" w:rsidRPr="008E488A" w:rsidRDefault="00000B3E" w:rsidP="00000B3E">
      <w:pPr>
        <w:pStyle w:val="Texto"/>
        <w:spacing w:line="238" w:lineRule="exact"/>
        <w:rPr>
          <w:szCs w:val="24"/>
        </w:rPr>
      </w:pPr>
      <w:r w:rsidRPr="008E488A">
        <w:rPr>
          <w:szCs w:val="24"/>
        </w:rPr>
        <w:t>Con fundamento en los artículos 34 fracción XXXIII de la Ley Orgánica de la Administración Pública Federal; 4 y 69-C de la Ley Federal de Procedimiento Administrativo; 46 fracciones IV, VI y VII de la Ley General de Mejora Regulatoria; 5 fracción XVII del Reglamento Interior de la Secretaría de Economía, y</w:t>
      </w:r>
    </w:p>
    <w:p w14:paraId="3902C6BE" w14:textId="77777777" w:rsidR="00000B3E" w:rsidRPr="008E488A" w:rsidRDefault="00000B3E" w:rsidP="00000B3E">
      <w:pPr>
        <w:pStyle w:val="ANOTACION"/>
        <w:spacing w:line="238" w:lineRule="exact"/>
        <w:rPr>
          <w:lang w:eastAsia="es-MX"/>
        </w:rPr>
      </w:pPr>
      <w:r w:rsidRPr="008E488A">
        <w:rPr>
          <w:lang w:eastAsia="es-MX"/>
        </w:rPr>
        <w:t>CONSIDERANDO</w:t>
      </w:r>
    </w:p>
    <w:p w14:paraId="3A8F2B5C" w14:textId="77777777" w:rsidR="00000B3E" w:rsidRPr="008E488A" w:rsidRDefault="00000B3E" w:rsidP="00000B3E">
      <w:pPr>
        <w:pStyle w:val="Texto"/>
        <w:spacing w:line="238" w:lineRule="exact"/>
        <w:rPr>
          <w:szCs w:val="24"/>
          <w:lang w:eastAsia="es-MX"/>
        </w:rPr>
      </w:pPr>
      <w:r w:rsidRPr="008E488A">
        <w:rPr>
          <w:szCs w:val="24"/>
          <w:lang w:eastAsia="es-MX"/>
        </w:rPr>
        <w:t>Que el 22 de marzo de 1999 se publicó en el Diario Oficial de la Federación (DOF), el Acuerdo por el que se aprueban los formatos que deberán utilizarse para realizar trámites ante la Secretaría de Comercio y Fomento Industrial, el Centro Nacional de Metrología, el Consejo de Recursos Minerales, el Fideicomiso de Fomento Minero y la Procuraduría Federal del Consumidor, modificado mediante diversos dados a conocer en el mismo órgano informativo.</w:t>
      </w:r>
    </w:p>
    <w:p w14:paraId="217F3513" w14:textId="77777777" w:rsidR="00000B3E" w:rsidRPr="008E488A" w:rsidRDefault="00000B3E" w:rsidP="00000B3E">
      <w:pPr>
        <w:pStyle w:val="Texto"/>
        <w:spacing w:line="238" w:lineRule="exact"/>
        <w:rPr>
          <w:szCs w:val="24"/>
          <w:lang w:eastAsia="es-MX"/>
        </w:rPr>
      </w:pPr>
      <w:r w:rsidRPr="008E488A">
        <w:rPr>
          <w:szCs w:val="24"/>
          <w:lang w:eastAsia="es-MX"/>
        </w:rPr>
        <w:t>Que la denominación actual del instrumento mencionado en el considerando previo es “Acuerdo por el que se dan a conocer los formatos que deberán utilizarse para realizar trámites ante la Secretaría de Economía, el Centro Nacional de Metrología, el Servicio Geológico Mexicano, el Fideicomiso de Fomento Minero y la Procuraduría Federal del Consumidor” (Acuerdo), en virtud del diverso publicado en el DOF el 4 de septiembre de 2020.</w:t>
      </w:r>
    </w:p>
    <w:p w14:paraId="2823ECC6" w14:textId="77777777" w:rsidR="00000B3E" w:rsidRPr="008E488A" w:rsidRDefault="00000B3E" w:rsidP="00000B3E">
      <w:pPr>
        <w:pStyle w:val="Texto"/>
        <w:spacing w:line="238" w:lineRule="exact"/>
        <w:rPr>
          <w:szCs w:val="24"/>
          <w:lang w:eastAsia="es-MX"/>
        </w:rPr>
      </w:pPr>
      <w:r w:rsidRPr="008E488A">
        <w:rPr>
          <w:szCs w:val="24"/>
          <w:lang w:eastAsia="es-MX"/>
        </w:rPr>
        <w:t>Que el Acuerdo tiene como propósito cumplir con las disposiciones vigentes, para hacer eficaz la desregulación de requisitos y plazos relacionados con el establecimiento y operación de las empresas, así como la actualización de los formatos cuyo llenado exigen las dependencias y entidades de la Administración Pública Federal.</w:t>
      </w:r>
    </w:p>
    <w:p w14:paraId="053F3DBA" w14:textId="77777777" w:rsidR="00000B3E" w:rsidRPr="008E488A" w:rsidRDefault="00000B3E" w:rsidP="00000B3E">
      <w:pPr>
        <w:pStyle w:val="Texto"/>
        <w:spacing w:line="238" w:lineRule="exact"/>
        <w:rPr>
          <w:szCs w:val="24"/>
          <w:lang w:eastAsia="es-MX"/>
        </w:rPr>
      </w:pPr>
      <w:r w:rsidRPr="008E488A">
        <w:rPr>
          <w:szCs w:val="24"/>
          <w:lang w:eastAsia="es-MX"/>
        </w:rPr>
        <w:t>Que mediante modificación al Acuerdo publicada el 30 de noviembre de 2018 en el DOF, se reformaron los formatos indicados en los puntos 1, 3, 5, 6, 7, 8, 9, 10, 11, 12, 13, 14, 16, 17, 18, 19, 20, 21, 22, 23, 24, 25, 26, 27, 28, 29, 30 y 33 de la fracción VII del artículo 1o. de dicho instrumento legal.</w:t>
      </w:r>
    </w:p>
    <w:p w14:paraId="662FBB38" w14:textId="77777777" w:rsidR="00000B3E" w:rsidRPr="008E488A" w:rsidRDefault="00000B3E" w:rsidP="00000B3E">
      <w:pPr>
        <w:pStyle w:val="Texto"/>
        <w:spacing w:line="238" w:lineRule="exact"/>
        <w:rPr>
          <w:szCs w:val="24"/>
        </w:rPr>
      </w:pPr>
      <w:r w:rsidRPr="008E488A">
        <w:rPr>
          <w:szCs w:val="24"/>
        </w:rPr>
        <w:t>Que el artículo 4 de la Ley Federal de Procedimiento Administrativo, establece que los formatos que expidan las dependencias de la Administración Pública Federal deberán publicarse en el DOF para que surtan efectos jurídicos y que el artículo 69-C de la misma ley prevé que los particulares podrán optar por presentar promociones o solicitudes a través de medios de comunicación electrónica, produciendo los mismos efectos que las leyes otorgan a los documentos firmados autógrafamente y con el mismo valor probatorio.</w:t>
      </w:r>
    </w:p>
    <w:p w14:paraId="502E4B74" w14:textId="77777777" w:rsidR="00000B3E" w:rsidRPr="008E488A" w:rsidRDefault="00000B3E" w:rsidP="00000B3E">
      <w:pPr>
        <w:pStyle w:val="Texto"/>
        <w:spacing w:line="238" w:lineRule="exact"/>
        <w:rPr>
          <w:szCs w:val="24"/>
        </w:rPr>
      </w:pPr>
      <w:r w:rsidRPr="008E488A">
        <w:rPr>
          <w:szCs w:val="24"/>
        </w:rPr>
        <w:t>Que la Secretaría de Economía debe facilitar a los ciudadanos la realización de trámites para el cumplimiento de obligaciones y el ejercicio de sus derechos previstos en la normativa vigente, entre ella la Ley Minera y su Reglamento, por lo que es necesario simplificar la realización de algunos trámites mediante la fusión de aquellos que cuentan con información y naturaleza relacionada.</w:t>
      </w:r>
    </w:p>
    <w:p w14:paraId="1B118180" w14:textId="77777777" w:rsidR="00000B3E" w:rsidRPr="008E488A" w:rsidRDefault="00000B3E" w:rsidP="00000B3E">
      <w:pPr>
        <w:pStyle w:val="Texto"/>
        <w:spacing w:line="238" w:lineRule="exact"/>
        <w:rPr>
          <w:szCs w:val="24"/>
          <w:lang w:eastAsia="es-MX"/>
        </w:rPr>
      </w:pPr>
      <w:r w:rsidRPr="008E488A">
        <w:rPr>
          <w:szCs w:val="24"/>
          <w:lang w:eastAsia="es-MX"/>
        </w:rPr>
        <w:t>Que con el propósito de acrecentar la simplificación y modernización de los trámites y servicios que señala la Ley General de Mejora Regulatoria y los instrumentos que de ésta deriven, es necesario modificar los trámites y formatos a cargo de la Dirección General de Minas y hacerlo del conocimiento de los particulares, a fin de brindarles certeza jurídica.</w:t>
      </w:r>
    </w:p>
    <w:p w14:paraId="09A1D59C" w14:textId="77777777" w:rsidR="00000B3E" w:rsidRPr="008E488A" w:rsidRDefault="00000B3E" w:rsidP="00000B3E">
      <w:pPr>
        <w:pStyle w:val="Texto"/>
        <w:spacing w:line="238" w:lineRule="exact"/>
        <w:rPr>
          <w:szCs w:val="24"/>
          <w:lang w:eastAsia="es-MX"/>
        </w:rPr>
      </w:pPr>
      <w:proofErr w:type="gramStart"/>
      <w:r w:rsidRPr="008E488A">
        <w:rPr>
          <w:szCs w:val="24"/>
          <w:lang w:eastAsia="es-MX"/>
        </w:rPr>
        <w:t>Que</w:t>
      </w:r>
      <w:proofErr w:type="gramEnd"/>
      <w:r w:rsidRPr="008E488A">
        <w:rPr>
          <w:szCs w:val="24"/>
          <w:lang w:eastAsia="es-MX"/>
        </w:rPr>
        <w:t xml:space="preserve"> para dar cumplimiento a la obligación de la Secretaría de Economía de mejorar la prestación de los bienes y servicios a la población, mejorando la presentación de los formatos en términos de las disposiciones jurídicas aplicables, se expide el siguiente:</w:t>
      </w:r>
    </w:p>
    <w:p w14:paraId="208C6770" w14:textId="77777777" w:rsidR="00000B3E" w:rsidRPr="008E488A" w:rsidRDefault="00000B3E" w:rsidP="00000B3E">
      <w:pPr>
        <w:pStyle w:val="ANOTACION"/>
        <w:spacing w:line="238" w:lineRule="exact"/>
      </w:pPr>
      <w:r w:rsidRPr="008E488A">
        <w:t>ACUERDO QUE MODIFICA AL DIVERSO POR EL QUE SE DAN A CONOCER LOS FORMATOS QUE DEBERÁN UTILIZARSE PARA REALIZAR TRÁMITES ANTE LA SECRETARÍA DE ECONOMÍA, EL CENTRO NACIONAL DE METROLOGÍA, EL SERVICIO GEOLÓGICO MEXICANO, EL FIDEICOMISO DE FOMENTO MINERO Y LA PROCURADURÍA FEDERAL DEL CONSUMIDOR</w:t>
      </w:r>
    </w:p>
    <w:p w14:paraId="4568FC25" w14:textId="77777777" w:rsidR="00000B3E" w:rsidRPr="008E488A" w:rsidRDefault="00000B3E" w:rsidP="00000B3E">
      <w:pPr>
        <w:pStyle w:val="Texto"/>
        <w:spacing w:line="238" w:lineRule="exact"/>
        <w:rPr>
          <w:bCs/>
          <w:szCs w:val="24"/>
        </w:rPr>
      </w:pPr>
      <w:r w:rsidRPr="008E488A">
        <w:rPr>
          <w:b/>
          <w:bCs/>
          <w:szCs w:val="24"/>
        </w:rPr>
        <w:t>Primero.-</w:t>
      </w:r>
      <w:r w:rsidRPr="008E488A">
        <w:rPr>
          <w:bCs/>
          <w:szCs w:val="24"/>
        </w:rPr>
        <w:t xml:space="preserve"> Se </w:t>
      </w:r>
      <w:r w:rsidRPr="008E488A">
        <w:rPr>
          <w:b/>
          <w:bCs/>
          <w:szCs w:val="24"/>
        </w:rPr>
        <w:t>reforman</w:t>
      </w:r>
      <w:r w:rsidRPr="008E488A">
        <w:rPr>
          <w:bCs/>
          <w:szCs w:val="24"/>
        </w:rPr>
        <w:t xml:space="preserve"> los puntos 3, 7, 14 y 29 y se </w:t>
      </w:r>
      <w:r w:rsidRPr="008E488A">
        <w:rPr>
          <w:b/>
          <w:bCs/>
          <w:szCs w:val="24"/>
        </w:rPr>
        <w:t xml:space="preserve">derogan </w:t>
      </w:r>
      <w:r w:rsidRPr="008E488A">
        <w:rPr>
          <w:bCs/>
          <w:szCs w:val="24"/>
        </w:rPr>
        <w:t xml:space="preserve">los puntos 10, 11, 13 y 30 de la fracción VII del artículo 1o. del Acuerdo por el que se dan a conocer los formatos que deberán utilizarse para realizar trámites ante la Secretaría de Economía, el Centro Nacional de Metrología, el Servicio Geológico Mexicano, el </w:t>
      </w:r>
      <w:r w:rsidRPr="008E488A">
        <w:rPr>
          <w:bCs/>
          <w:szCs w:val="24"/>
        </w:rPr>
        <w:lastRenderedPageBreak/>
        <w:t>Fideicomiso de Fomento Minero y la Procuraduría Federal del Consumidor, publicado en el Diario Oficial de la Federación el 22 de marzo de 1999 y sus diversas modificaciones para quedar como sigue:</w:t>
      </w:r>
    </w:p>
    <w:p w14:paraId="679DE3B7" w14:textId="77777777" w:rsidR="00000B3E" w:rsidRPr="008E488A" w:rsidRDefault="00000B3E" w:rsidP="00000B3E">
      <w:pPr>
        <w:pStyle w:val="Texto"/>
        <w:spacing w:line="242" w:lineRule="exact"/>
        <w:rPr>
          <w:b/>
          <w:bCs/>
          <w:szCs w:val="24"/>
          <w:lang w:eastAsia="es-MX"/>
        </w:rPr>
      </w:pPr>
      <w:r w:rsidRPr="008E488A">
        <w:rPr>
          <w:szCs w:val="24"/>
          <w:lang w:eastAsia="es-MX"/>
        </w:rPr>
        <w:t>"</w:t>
      </w:r>
      <w:r w:rsidRPr="008E488A">
        <w:rPr>
          <w:b/>
          <w:bCs/>
          <w:szCs w:val="24"/>
          <w:lang w:eastAsia="es-MX"/>
        </w:rPr>
        <w:t>ARTÍCULO 1o.-</w:t>
      </w:r>
      <w:r w:rsidRPr="008E488A">
        <w:rPr>
          <w:szCs w:val="24"/>
          <w:lang w:eastAsia="es-MX"/>
        </w:rPr>
        <w:t xml:space="preserve"> </w:t>
      </w:r>
      <w:r w:rsidRPr="002D5EFD">
        <w:rPr>
          <w:b/>
          <w:bCs/>
          <w:szCs w:val="24"/>
          <w:lang w:eastAsia="es-MX"/>
        </w:rPr>
        <w:t>...</w:t>
      </w:r>
    </w:p>
    <w:p w14:paraId="2F35E03D" w14:textId="77777777" w:rsidR="00000B3E" w:rsidRPr="008E488A" w:rsidRDefault="00000B3E" w:rsidP="00000B3E">
      <w:pPr>
        <w:pStyle w:val="Texto"/>
        <w:spacing w:line="242" w:lineRule="exact"/>
        <w:ind w:left="1152" w:hanging="864"/>
        <w:rPr>
          <w:szCs w:val="24"/>
          <w:lang w:eastAsia="es-MX"/>
        </w:rPr>
      </w:pPr>
      <w:r w:rsidRPr="008E488A">
        <w:rPr>
          <w:b/>
          <w:bCs/>
          <w:szCs w:val="24"/>
          <w:lang w:eastAsia="es-MX"/>
        </w:rPr>
        <w:t xml:space="preserve">I. </w:t>
      </w:r>
      <w:r w:rsidRPr="008E488A">
        <w:rPr>
          <w:szCs w:val="24"/>
          <w:lang w:eastAsia="es-MX"/>
        </w:rPr>
        <w:t>a</w:t>
      </w:r>
      <w:r w:rsidRPr="008E488A">
        <w:rPr>
          <w:b/>
          <w:bCs/>
          <w:szCs w:val="24"/>
          <w:lang w:eastAsia="es-MX"/>
        </w:rPr>
        <w:t xml:space="preserve"> </w:t>
      </w:r>
      <w:r w:rsidRPr="008E488A">
        <w:rPr>
          <w:bCs/>
          <w:szCs w:val="24"/>
          <w:lang w:eastAsia="es-MX"/>
        </w:rPr>
        <w:t>la</w:t>
      </w:r>
      <w:r w:rsidRPr="008E488A">
        <w:rPr>
          <w:b/>
          <w:bCs/>
          <w:szCs w:val="24"/>
          <w:lang w:eastAsia="es-MX"/>
        </w:rPr>
        <w:t xml:space="preserve"> VI.</w:t>
      </w:r>
      <w:r w:rsidRPr="008E488A">
        <w:rPr>
          <w:szCs w:val="24"/>
          <w:lang w:eastAsia="es-MX"/>
        </w:rPr>
        <w:t xml:space="preserve"> </w:t>
      </w:r>
      <w:r w:rsidRPr="008E488A">
        <w:rPr>
          <w:szCs w:val="24"/>
          <w:lang w:eastAsia="es-MX"/>
        </w:rPr>
        <w:tab/>
      </w:r>
      <w:r w:rsidRPr="002D5EFD">
        <w:rPr>
          <w:b/>
          <w:bCs/>
          <w:szCs w:val="24"/>
          <w:lang w:eastAsia="es-MX"/>
        </w:rPr>
        <w:t>...</w:t>
      </w:r>
    </w:p>
    <w:p w14:paraId="40E84832" w14:textId="77777777" w:rsidR="00000B3E" w:rsidRPr="008E488A" w:rsidRDefault="00000B3E" w:rsidP="00000B3E">
      <w:pPr>
        <w:pStyle w:val="Texto"/>
        <w:spacing w:line="242" w:lineRule="exact"/>
        <w:ind w:left="1152" w:hanging="864"/>
        <w:rPr>
          <w:szCs w:val="24"/>
          <w:lang w:eastAsia="es-MX"/>
        </w:rPr>
      </w:pPr>
      <w:r w:rsidRPr="008E488A">
        <w:rPr>
          <w:b/>
          <w:bCs/>
          <w:szCs w:val="24"/>
          <w:lang w:eastAsia="es-MX"/>
        </w:rPr>
        <w:t>VII.</w:t>
      </w:r>
      <w:r w:rsidRPr="008E488A">
        <w:rPr>
          <w:b/>
          <w:bCs/>
          <w:szCs w:val="24"/>
          <w:lang w:eastAsia="es-MX"/>
        </w:rPr>
        <w:tab/>
      </w:r>
      <w:r w:rsidRPr="002D5EFD">
        <w:rPr>
          <w:b/>
          <w:bCs/>
          <w:szCs w:val="24"/>
          <w:lang w:eastAsia="es-MX"/>
        </w:rPr>
        <w:t>...</w:t>
      </w:r>
    </w:p>
    <w:p w14:paraId="2A267D4F" w14:textId="77777777" w:rsidR="00000B3E" w:rsidRPr="008E488A" w:rsidRDefault="00000B3E" w:rsidP="00000B3E">
      <w:pPr>
        <w:pStyle w:val="Texto"/>
        <w:spacing w:line="242" w:lineRule="exact"/>
        <w:ind w:left="1152" w:hanging="864"/>
        <w:rPr>
          <w:szCs w:val="24"/>
        </w:rPr>
      </w:pPr>
      <w:r w:rsidRPr="008E488A">
        <w:rPr>
          <w:b/>
          <w:szCs w:val="24"/>
        </w:rPr>
        <w:t>1.</w:t>
      </w:r>
      <w:r w:rsidRPr="008E488A">
        <w:rPr>
          <w:szCs w:val="24"/>
        </w:rPr>
        <w:t xml:space="preserve"> y </w:t>
      </w:r>
      <w:r w:rsidRPr="008E488A">
        <w:rPr>
          <w:b/>
          <w:szCs w:val="24"/>
        </w:rPr>
        <w:t xml:space="preserve">2. </w:t>
      </w:r>
      <w:r w:rsidRPr="008E488A">
        <w:rPr>
          <w:b/>
          <w:szCs w:val="24"/>
        </w:rPr>
        <w:tab/>
      </w:r>
      <w:r w:rsidRPr="002D5EFD">
        <w:rPr>
          <w:b/>
          <w:szCs w:val="24"/>
        </w:rPr>
        <w:t>...</w:t>
      </w:r>
    </w:p>
    <w:p w14:paraId="21A1FCB1" w14:textId="77777777" w:rsidR="00000B3E" w:rsidRPr="008E488A" w:rsidRDefault="00000B3E" w:rsidP="00000B3E">
      <w:pPr>
        <w:pStyle w:val="Texto"/>
        <w:spacing w:line="242" w:lineRule="exact"/>
        <w:ind w:left="1152" w:hanging="864"/>
        <w:rPr>
          <w:szCs w:val="24"/>
        </w:rPr>
      </w:pPr>
      <w:r w:rsidRPr="008E488A">
        <w:rPr>
          <w:b/>
          <w:szCs w:val="24"/>
        </w:rPr>
        <w:t>3.</w:t>
      </w:r>
      <w:r w:rsidRPr="008E488A">
        <w:rPr>
          <w:szCs w:val="24"/>
        </w:rPr>
        <w:tab/>
        <w:t>Formato único para trámites de: Prórroga de vigencia de concesión minera, duplicado de título, corrección administrativa e Informe sobre la destrucción de mojonera y actualización de coordenadas o reubicación del punto de partida de concesiones o asignaciones mineras</w:t>
      </w:r>
      <w:r>
        <w:rPr>
          <w:szCs w:val="24"/>
        </w:rPr>
        <w:t xml:space="preserve"> </w:t>
      </w:r>
      <w:r w:rsidRPr="008E488A">
        <w:rPr>
          <w:szCs w:val="24"/>
        </w:rPr>
        <w:t>(FF-SE-10-003).</w:t>
      </w:r>
    </w:p>
    <w:p w14:paraId="5E67E698" w14:textId="77777777" w:rsidR="00000B3E" w:rsidRPr="008E488A" w:rsidRDefault="00000B3E" w:rsidP="00000B3E">
      <w:pPr>
        <w:pStyle w:val="Texto"/>
        <w:spacing w:line="242" w:lineRule="exact"/>
        <w:ind w:left="1152" w:hanging="864"/>
        <w:rPr>
          <w:szCs w:val="24"/>
        </w:rPr>
      </w:pPr>
      <w:r w:rsidRPr="008E488A">
        <w:rPr>
          <w:b/>
          <w:szCs w:val="24"/>
        </w:rPr>
        <w:t xml:space="preserve">4. </w:t>
      </w:r>
      <w:r w:rsidRPr="008E488A">
        <w:rPr>
          <w:szCs w:val="24"/>
        </w:rPr>
        <w:t xml:space="preserve">al </w:t>
      </w:r>
      <w:r w:rsidRPr="008E488A">
        <w:rPr>
          <w:b/>
          <w:szCs w:val="24"/>
        </w:rPr>
        <w:t>6.</w:t>
      </w:r>
      <w:r w:rsidRPr="008E488A">
        <w:rPr>
          <w:szCs w:val="24"/>
        </w:rPr>
        <w:t xml:space="preserve"> </w:t>
      </w:r>
      <w:r w:rsidRPr="008E488A">
        <w:rPr>
          <w:szCs w:val="24"/>
        </w:rPr>
        <w:tab/>
      </w:r>
      <w:r w:rsidRPr="002D5EFD">
        <w:rPr>
          <w:b/>
          <w:szCs w:val="24"/>
        </w:rPr>
        <w:t>...</w:t>
      </w:r>
    </w:p>
    <w:p w14:paraId="53063C52" w14:textId="77777777" w:rsidR="00000B3E" w:rsidRPr="008E488A" w:rsidRDefault="00000B3E" w:rsidP="00000B3E">
      <w:pPr>
        <w:pStyle w:val="Texto"/>
        <w:spacing w:line="242" w:lineRule="exact"/>
        <w:ind w:left="1152" w:hanging="864"/>
        <w:rPr>
          <w:szCs w:val="24"/>
        </w:rPr>
      </w:pPr>
      <w:r w:rsidRPr="008E488A">
        <w:rPr>
          <w:b/>
          <w:szCs w:val="24"/>
        </w:rPr>
        <w:t>7.</w:t>
      </w:r>
      <w:r w:rsidRPr="008E488A">
        <w:rPr>
          <w:szCs w:val="24"/>
        </w:rPr>
        <w:tab/>
        <w:t>Solicitud de reducción, división, identificación o unificación de superficie amparada por concesiones o asignaciones mineras (FF-SE-10-009).</w:t>
      </w:r>
    </w:p>
    <w:p w14:paraId="3144ED3B" w14:textId="77777777" w:rsidR="00000B3E" w:rsidRPr="008E488A" w:rsidRDefault="00000B3E" w:rsidP="00000B3E">
      <w:pPr>
        <w:pStyle w:val="Texto"/>
        <w:spacing w:line="242" w:lineRule="exact"/>
        <w:ind w:left="1152" w:hanging="864"/>
        <w:rPr>
          <w:szCs w:val="24"/>
        </w:rPr>
      </w:pPr>
      <w:r w:rsidRPr="008E488A">
        <w:rPr>
          <w:b/>
          <w:szCs w:val="24"/>
        </w:rPr>
        <w:t xml:space="preserve">8. </w:t>
      </w:r>
      <w:r w:rsidRPr="008E488A">
        <w:rPr>
          <w:szCs w:val="24"/>
        </w:rPr>
        <w:t>y</w:t>
      </w:r>
      <w:r w:rsidRPr="008E488A">
        <w:rPr>
          <w:b/>
          <w:szCs w:val="24"/>
        </w:rPr>
        <w:t xml:space="preserve"> 9.</w:t>
      </w:r>
      <w:r>
        <w:rPr>
          <w:b/>
          <w:szCs w:val="24"/>
        </w:rPr>
        <w:tab/>
      </w:r>
      <w:r w:rsidRPr="002D5EFD">
        <w:rPr>
          <w:b/>
          <w:szCs w:val="24"/>
        </w:rPr>
        <w:t>...</w:t>
      </w:r>
    </w:p>
    <w:p w14:paraId="3C4DC94D" w14:textId="77777777" w:rsidR="00000B3E" w:rsidRPr="008E488A" w:rsidRDefault="00000B3E" w:rsidP="00000B3E">
      <w:pPr>
        <w:pStyle w:val="Texto"/>
        <w:spacing w:line="242" w:lineRule="exact"/>
        <w:ind w:left="1152" w:hanging="864"/>
        <w:rPr>
          <w:szCs w:val="24"/>
        </w:rPr>
      </w:pPr>
      <w:r w:rsidRPr="008E488A">
        <w:rPr>
          <w:b/>
          <w:szCs w:val="24"/>
        </w:rPr>
        <w:t xml:space="preserve">10. </w:t>
      </w:r>
      <w:r>
        <w:rPr>
          <w:b/>
          <w:szCs w:val="24"/>
        </w:rPr>
        <w:tab/>
      </w:r>
      <w:r w:rsidRPr="008E488A">
        <w:rPr>
          <w:szCs w:val="24"/>
        </w:rPr>
        <w:t>Derogado.</w:t>
      </w:r>
    </w:p>
    <w:p w14:paraId="0F3052C9" w14:textId="77777777" w:rsidR="00000B3E" w:rsidRPr="008E488A" w:rsidRDefault="00000B3E" w:rsidP="00000B3E">
      <w:pPr>
        <w:pStyle w:val="Texto"/>
        <w:spacing w:line="242" w:lineRule="exact"/>
        <w:ind w:left="1152" w:hanging="864"/>
        <w:rPr>
          <w:b/>
          <w:szCs w:val="24"/>
        </w:rPr>
      </w:pPr>
      <w:r w:rsidRPr="008E488A">
        <w:rPr>
          <w:b/>
          <w:szCs w:val="24"/>
        </w:rPr>
        <w:t>11.</w:t>
      </w:r>
      <w:r w:rsidRPr="008E488A">
        <w:rPr>
          <w:b/>
          <w:szCs w:val="24"/>
        </w:rPr>
        <w:tab/>
      </w:r>
      <w:r w:rsidRPr="008E488A">
        <w:rPr>
          <w:szCs w:val="24"/>
        </w:rPr>
        <w:t>Derogado.</w:t>
      </w:r>
    </w:p>
    <w:p w14:paraId="4BE4AB41" w14:textId="77777777" w:rsidR="00000B3E" w:rsidRPr="008E488A" w:rsidRDefault="00000B3E" w:rsidP="00000B3E">
      <w:pPr>
        <w:pStyle w:val="Texto"/>
        <w:spacing w:line="242" w:lineRule="exact"/>
        <w:ind w:left="1152" w:hanging="864"/>
        <w:rPr>
          <w:szCs w:val="24"/>
        </w:rPr>
      </w:pPr>
      <w:r w:rsidRPr="008E488A">
        <w:rPr>
          <w:b/>
          <w:szCs w:val="24"/>
        </w:rPr>
        <w:t>12.</w:t>
      </w:r>
      <w:r>
        <w:rPr>
          <w:b/>
          <w:szCs w:val="24"/>
        </w:rPr>
        <w:tab/>
      </w:r>
      <w:r w:rsidRPr="002D5EFD">
        <w:rPr>
          <w:b/>
          <w:szCs w:val="24"/>
        </w:rPr>
        <w:t>...</w:t>
      </w:r>
    </w:p>
    <w:p w14:paraId="1E8ACC55" w14:textId="77777777" w:rsidR="00000B3E" w:rsidRPr="008E488A" w:rsidRDefault="00000B3E" w:rsidP="00000B3E">
      <w:pPr>
        <w:pStyle w:val="Texto"/>
        <w:spacing w:line="242" w:lineRule="exact"/>
        <w:ind w:left="1152" w:hanging="864"/>
        <w:rPr>
          <w:b/>
          <w:szCs w:val="24"/>
        </w:rPr>
      </w:pPr>
      <w:r w:rsidRPr="008E488A">
        <w:rPr>
          <w:b/>
          <w:szCs w:val="24"/>
        </w:rPr>
        <w:t>13.</w:t>
      </w:r>
      <w:r>
        <w:rPr>
          <w:b/>
          <w:szCs w:val="24"/>
        </w:rPr>
        <w:tab/>
      </w:r>
      <w:r w:rsidRPr="008E488A">
        <w:rPr>
          <w:szCs w:val="24"/>
        </w:rPr>
        <w:t>Derogado.</w:t>
      </w:r>
    </w:p>
    <w:p w14:paraId="4DCDAC0C" w14:textId="77777777" w:rsidR="00000B3E" w:rsidRPr="008E488A" w:rsidRDefault="00000B3E" w:rsidP="00000B3E">
      <w:pPr>
        <w:pStyle w:val="Texto"/>
        <w:spacing w:line="242" w:lineRule="exact"/>
        <w:ind w:left="1152" w:hanging="864"/>
        <w:rPr>
          <w:szCs w:val="24"/>
        </w:rPr>
      </w:pPr>
      <w:r w:rsidRPr="008E488A">
        <w:rPr>
          <w:b/>
          <w:szCs w:val="24"/>
        </w:rPr>
        <w:t xml:space="preserve">14. </w:t>
      </w:r>
      <w:r w:rsidRPr="008E488A">
        <w:rPr>
          <w:b/>
          <w:szCs w:val="24"/>
        </w:rPr>
        <w:tab/>
      </w:r>
      <w:r w:rsidRPr="008E488A">
        <w:rPr>
          <w:szCs w:val="24"/>
        </w:rPr>
        <w:t>Informe para comprobar la ejecución de las obras y trabajos de exploración o de explotación (FF-SE-10-019).</w:t>
      </w:r>
    </w:p>
    <w:p w14:paraId="664E3A06" w14:textId="77777777" w:rsidR="00000B3E" w:rsidRPr="008E488A" w:rsidRDefault="00000B3E" w:rsidP="00000B3E">
      <w:pPr>
        <w:pStyle w:val="Texto"/>
        <w:spacing w:line="242" w:lineRule="exact"/>
        <w:ind w:left="1152" w:hanging="864"/>
        <w:rPr>
          <w:szCs w:val="24"/>
        </w:rPr>
      </w:pPr>
      <w:r w:rsidRPr="008E488A">
        <w:rPr>
          <w:b/>
          <w:szCs w:val="24"/>
        </w:rPr>
        <w:t xml:space="preserve">15. </w:t>
      </w:r>
      <w:r w:rsidRPr="008E488A">
        <w:rPr>
          <w:szCs w:val="24"/>
        </w:rPr>
        <w:t xml:space="preserve">al </w:t>
      </w:r>
      <w:r w:rsidRPr="008E488A">
        <w:rPr>
          <w:b/>
          <w:szCs w:val="24"/>
        </w:rPr>
        <w:t>28</w:t>
      </w:r>
      <w:r>
        <w:rPr>
          <w:b/>
          <w:szCs w:val="24"/>
        </w:rPr>
        <w:tab/>
      </w:r>
      <w:r w:rsidRPr="002D5EFD">
        <w:rPr>
          <w:b/>
          <w:szCs w:val="24"/>
        </w:rPr>
        <w:t>...</w:t>
      </w:r>
    </w:p>
    <w:p w14:paraId="6214E712" w14:textId="77777777" w:rsidR="00000B3E" w:rsidRPr="008E488A" w:rsidRDefault="00000B3E" w:rsidP="00000B3E">
      <w:pPr>
        <w:pStyle w:val="Texto"/>
        <w:spacing w:line="242" w:lineRule="exact"/>
        <w:ind w:left="1152" w:hanging="864"/>
        <w:rPr>
          <w:szCs w:val="24"/>
        </w:rPr>
      </w:pPr>
      <w:r w:rsidRPr="008E488A">
        <w:rPr>
          <w:b/>
          <w:szCs w:val="24"/>
        </w:rPr>
        <w:t xml:space="preserve">29. </w:t>
      </w:r>
      <w:r>
        <w:rPr>
          <w:b/>
          <w:szCs w:val="24"/>
        </w:rPr>
        <w:tab/>
      </w:r>
      <w:r w:rsidRPr="008E488A">
        <w:rPr>
          <w:szCs w:val="24"/>
        </w:rPr>
        <w:t>Solicitud de inscripción o renovación de inscripción en el registro de peritos mineros o aviso de separación o sustitución de perito minero (FF-SE-10-026).</w:t>
      </w:r>
    </w:p>
    <w:p w14:paraId="56F19726" w14:textId="77777777" w:rsidR="00000B3E" w:rsidRPr="008E488A" w:rsidRDefault="00000B3E" w:rsidP="00000B3E">
      <w:pPr>
        <w:pStyle w:val="Texto"/>
        <w:spacing w:line="242" w:lineRule="exact"/>
        <w:ind w:left="1152" w:hanging="864"/>
        <w:rPr>
          <w:b/>
          <w:szCs w:val="24"/>
        </w:rPr>
      </w:pPr>
      <w:r w:rsidRPr="008E488A">
        <w:rPr>
          <w:b/>
          <w:szCs w:val="24"/>
        </w:rPr>
        <w:t>30.</w:t>
      </w:r>
      <w:r>
        <w:rPr>
          <w:b/>
          <w:szCs w:val="24"/>
        </w:rPr>
        <w:tab/>
      </w:r>
      <w:r w:rsidRPr="008E488A">
        <w:rPr>
          <w:szCs w:val="24"/>
        </w:rPr>
        <w:t>Derogado.</w:t>
      </w:r>
    </w:p>
    <w:p w14:paraId="0D405F14" w14:textId="77777777" w:rsidR="00000B3E" w:rsidRPr="008E488A" w:rsidRDefault="00000B3E" w:rsidP="00000B3E">
      <w:pPr>
        <w:pStyle w:val="Texto"/>
        <w:spacing w:line="242" w:lineRule="exact"/>
        <w:ind w:left="1152" w:hanging="864"/>
        <w:rPr>
          <w:b/>
          <w:szCs w:val="24"/>
        </w:rPr>
      </w:pPr>
      <w:r w:rsidRPr="008E488A">
        <w:rPr>
          <w:b/>
          <w:szCs w:val="24"/>
        </w:rPr>
        <w:t xml:space="preserve">31. </w:t>
      </w:r>
      <w:r w:rsidRPr="008E488A">
        <w:rPr>
          <w:szCs w:val="24"/>
        </w:rPr>
        <w:t>al</w:t>
      </w:r>
      <w:r w:rsidRPr="008E488A">
        <w:rPr>
          <w:b/>
          <w:szCs w:val="24"/>
        </w:rPr>
        <w:t xml:space="preserve"> 33.</w:t>
      </w:r>
      <w:r>
        <w:rPr>
          <w:b/>
          <w:szCs w:val="24"/>
        </w:rPr>
        <w:tab/>
      </w:r>
      <w:r w:rsidRPr="002D5EFD">
        <w:rPr>
          <w:b/>
          <w:szCs w:val="24"/>
        </w:rPr>
        <w:t>...</w:t>
      </w:r>
    </w:p>
    <w:p w14:paraId="798C46AC" w14:textId="77777777" w:rsidR="00000B3E" w:rsidRPr="008E488A" w:rsidRDefault="00000B3E" w:rsidP="00000B3E">
      <w:pPr>
        <w:pStyle w:val="Texto"/>
        <w:spacing w:line="242" w:lineRule="exact"/>
        <w:ind w:left="1152" w:hanging="864"/>
        <w:rPr>
          <w:szCs w:val="24"/>
        </w:rPr>
      </w:pPr>
      <w:r w:rsidRPr="008E488A">
        <w:rPr>
          <w:b/>
          <w:szCs w:val="24"/>
        </w:rPr>
        <w:t>VIII.</w:t>
      </w:r>
      <w:r w:rsidRPr="008E488A">
        <w:rPr>
          <w:szCs w:val="24"/>
        </w:rPr>
        <w:t xml:space="preserve"> a la </w:t>
      </w:r>
      <w:r w:rsidRPr="008E488A">
        <w:rPr>
          <w:b/>
          <w:szCs w:val="24"/>
        </w:rPr>
        <w:t>X.</w:t>
      </w:r>
      <w:r w:rsidRPr="008E488A">
        <w:rPr>
          <w:szCs w:val="24"/>
        </w:rPr>
        <w:t xml:space="preserve"> </w:t>
      </w:r>
      <w:r w:rsidRPr="002D5EFD">
        <w:rPr>
          <w:b/>
          <w:szCs w:val="24"/>
        </w:rPr>
        <w:t>...</w:t>
      </w:r>
      <w:r w:rsidRPr="008E488A">
        <w:rPr>
          <w:szCs w:val="24"/>
        </w:rPr>
        <w:t>”</w:t>
      </w:r>
    </w:p>
    <w:p w14:paraId="15802E78" w14:textId="77777777" w:rsidR="00000B3E" w:rsidRPr="008E488A" w:rsidRDefault="00000B3E" w:rsidP="00000B3E">
      <w:pPr>
        <w:pStyle w:val="Texto"/>
        <w:spacing w:line="246" w:lineRule="exact"/>
        <w:rPr>
          <w:szCs w:val="24"/>
        </w:rPr>
      </w:pPr>
      <w:r w:rsidRPr="008E488A">
        <w:rPr>
          <w:b/>
          <w:szCs w:val="24"/>
        </w:rPr>
        <w:t xml:space="preserve">Segundo.- </w:t>
      </w:r>
      <w:r w:rsidRPr="008E488A">
        <w:rPr>
          <w:szCs w:val="24"/>
        </w:rPr>
        <w:t xml:space="preserve">Se </w:t>
      </w:r>
      <w:r w:rsidRPr="008E488A">
        <w:rPr>
          <w:b/>
          <w:szCs w:val="24"/>
        </w:rPr>
        <w:t xml:space="preserve">reforman </w:t>
      </w:r>
      <w:r w:rsidRPr="008E488A">
        <w:rPr>
          <w:szCs w:val="24"/>
        </w:rPr>
        <w:t>los formatos</w:t>
      </w:r>
      <w:r w:rsidRPr="008E488A">
        <w:rPr>
          <w:b/>
          <w:szCs w:val="24"/>
        </w:rPr>
        <w:t xml:space="preserve"> </w:t>
      </w:r>
      <w:r w:rsidRPr="008E488A">
        <w:rPr>
          <w:szCs w:val="24"/>
        </w:rPr>
        <w:t xml:space="preserve">a que se refieren los puntos </w:t>
      </w:r>
      <w:r w:rsidRPr="008E488A">
        <w:rPr>
          <w:bCs/>
          <w:szCs w:val="24"/>
        </w:rPr>
        <w:t xml:space="preserve">3, 7, 14 y 29 </w:t>
      </w:r>
      <w:r w:rsidRPr="008E488A">
        <w:rPr>
          <w:szCs w:val="24"/>
        </w:rPr>
        <w:t xml:space="preserve">de la fracción VII del artículo 1o. </w:t>
      </w:r>
      <w:r w:rsidRPr="008E488A">
        <w:rPr>
          <w:bCs/>
          <w:szCs w:val="24"/>
        </w:rPr>
        <w:t xml:space="preserve">del Acuerdo </w:t>
      </w:r>
      <w:r w:rsidRPr="008E488A">
        <w:rPr>
          <w:szCs w:val="24"/>
        </w:rPr>
        <w:t>por el que se dan a conocer los formatos que deberán utilizarse para realizar trámites ante la Secretaría de Economía, el Centro Nacional de Metrología, el Servicio Geológico Mexicano, el Fideicomiso de Fomento Minero y la Procuraduría Federal del Consumidor, publicado en el Diario Oficial de la Federación el 22 de marzo de 1999 y sus diversas modificaciones, para quedar como se aprecia al final del presente instrumento.</w:t>
      </w:r>
    </w:p>
    <w:p w14:paraId="71838057" w14:textId="77777777" w:rsidR="00000B3E" w:rsidRPr="008E488A" w:rsidRDefault="00000B3E" w:rsidP="00000B3E">
      <w:pPr>
        <w:pStyle w:val="Texto"/>
        <w:spacing w:line="246" w:lineRule="exact"/>
        <w:rPr>
          <w:szCs w:val="24"/>
        </w:rPr>
      </w:pPr>
      <w:proofErr w:type="gramStart"/>
      <w:r w:rsidRPr="008E488A">
        <w:rPr>
          <w:b/>
          <w:bCs/>
          <w:szCs w:val="24"/>
        </w:rPr>
        <w:t>Tercero.-</w:t>
      </w:r>
      <w:proofErr w:type="gramEnd"/>
      <w:r w:rsidRPr="008E488A">
        <w:rPr>
          <w:b/>
          <w:bCs/>
          <w:szCs w:val="24"/>
        </w:rPr>
        <w:t xml:space="preserve"> </w:t>
      </w:r>
      <w:r w:rsidRPr="008E488A">
        <w:rPr>
          <w:bCs/>
          <w:szCs w:val="24"/>
        </w:rPr>
        <w:t>Los</w:t>
      </w:r>
      <w:r w:rsidRPr="008E488A">
        <w:rPr>
          <w:szCs w:val="24"/>
        </w:rPr>
        <w:t xml:space="preserve"> formatos a que hace referencia el presente Acuerdo, quedarán a disposición del particular en el portal de Internet www.gob.mx de la Ventanilla Única Nacional para los Trámites e Información del Gobierno, los cuales son de libre reproducción, siempre y cuando no se altere su contenido.</w:t>
      </w:r>
    </w:p>
    <w:p w14:paraId="5CDF8623" w14:textId="77777777" w:rsidR="00000B3E" w:rsidRPr="008E488A" w:rsidRDefault="00000B3E" w:rsidP="00000B3E">
      <w:pPr>
        <w:pStyle w:val="ANOTACION"/>
        <w:spacing w:line="242" w:lineRule="exact"/>
      </w:pPr>
      <w:r w:rsidRPr="008E488A">
        <w:t>TRANSITORIOS</w:t>
      </w:r>
    </w:p>
    <w:p w14:paraId="0629C25D" w14:textId="77777777" w:rsidR="00000B3E" w:rsidRPr="008E488A" w:rsidRDefault="00000B3E" w:rsidP="00000B3E">
      <w:pPr>
        <w:pStyle w:val="Texto"/>
        <w:spacing w:line="242" w:lineRule="exact"/>
        <w:rPr>
          <w:szCs w:val="24"/>
        </w:rPr>
      </w:pPr>
      <w:proofErr w:type="gramStart"/>
      <w:r w:rsidRPr="008E488A">
        <w:rPr>
          <w:b/>
          <w:bCs/>
          <w:szCs w:val="24"/>
        </w:rPr>
        <w:t>PRIMERO.-</w:t>
      </w:r>
      <w:proofErr w:type="gramEnd"/>
      <w:r w:rsidRPr="008E488A">
        <w:rPr>
          <w:szCs w:val="24"/>
        </w:rPr>
        <w:t xml:space="preserve"> El presente Acuerdo entra en vigor el día siguiente al de su publicación en el Diario Oficial de la Federación.</w:t>
      </w:r>
    </w:p>
    <w:p w14:paraId="0B120E81" w14:textId="77777777" w:rsidR="00000B3E" w:rsidRPr="008E488A" w:rsidRDefault="00000B3E" w:rsidP="00000B3E">
      <w:pPr>
        <w:pStyle w:val="Texto"/>
        <w:spacing w:line="242" w:lineRule="exact"/>
        <w:rPr>
          <w:szCs w:val="24"/>
        </w:rPr>
      </w:pPr>
      <w:proofErr w:type="gramStart"/>
      <w:r w:rsidRPr="008E488A">
        <w:rPr>
          <w:b/>
          <w:bCs/>
          <w:szCs w:val="24"/>
        </w:rPr>
        <w:t>SEGUNDO.-</w:t>
      </w:r>
      <w:proofErr w:type="gramEnd"/>
      <w:r w:rsidRPr="008E488A">
        <w:rPr>
          <w:szCs w:val="24"/>
        </w:rPr>
        <w:t xml:space="preserve"> Los trámites que se encuentren pendientes de atención a la entrada en vigor del presente Acuerdo, serán resueltos por la Dirección General de Minas de la Secretaría de Economía, conforme a los formatos vigentes al momento de la solicitud.</w:t>
      </w:r>
    </w:p>
    <w:p w14:paraId="4EC31E7D" w14:textId="77777777" w:rsidR="00000B3E" w:rsidRPr="008E488A" w:rsidRDefault="00000B3E" w:rsidP="00000B3E">
      <w:pPr>
        <w:pStyle w:val="Texto"/>
        <w:spacing w:line="242" w:lineRule="exact"/>
        <w:rPr>
          <w:szCs w:val="24"/>
          <w:lang w:eastAsia="es-MX"/>
        </w:rPr>
      </w:pPr>
      <w:proofErr w:type="gramStart"/>
      <w:r w:rsidRPr="008E488A">
        <w:rPr>
          <w:b/>
          <w:szCs w:val="24"/>
        </w:rPr>
        <w:t>TERCERO.-</w:t>
      </w:r>
      <w:proofErr w:type="gramEnd"/>
      <w:r w:rsidRPr="008E488A">
        <w:rPr>
          <w:szCs w:val="24"/>
        </w:rPr>
        <w:t xml:space="preserve"> </w:t>
      </w:r>
      <w:r w:rsidRPr="008E488A">
        <w:rPr>
          <w:szCs w:val="24"/>
          <w:lang w:eastAsia="es-MX"/>
        </w:rPr>
        <w:t xml:space="preserve">La Dirección General de Minas de la Secretaría de Economía, recibirá los formatos anteriores, hasta diez días naturales después de la entrada en vigor del presente Acuerdo. Los nuevos formatos que se dan a conocer mediante la publicación de este Acuerdo, se recibirán a partir de su </w:t>
      </w:r>
      <w:proofErr w:type="gramStart"/>
      <w:r w:rsidRPr="008E488A">
        <w:rPr>
          <w:szCs w:val="24"/>
          <w:lang w:eastAsia="es-MX"/>
        </w:rPr>
        <w:t xml:space="preserve">entrada </w:t>
      </w:r>
      <w:r>
        <w:rPr>
          <w:szCs w:val="24"/>
          <w:lang w:eastAsia="es-MX"/>
        </w:rPr>
        <w:t xml:space="preserve"> </w:t>
      </w:r>
      <w:r w:rsidRPr="008E488A">
        <w:rPr>
          <w:szCs w:val="24"/>
          <w:lang w:eastAsia="es-MX"/>
        </w:rPr>
        <w:t>en</w:t>
      </w:r>
      <w:proofErr w:type="gramEnd"/>
      <w:r w:rsidRPr="008E488A">
        <w:rPr>
          <w:szCs w:val="24"/>
          <w:lang w:eastAsia="es-MX"/>
        </w:rPr>
        <w:t xml:space="preserve"> vigor.</w:t>
      </w:r>
    </w:p>
    <w:p w14:paraId="2E758105" w14:textId="77777777" w:rsidR="00000B3E" w:rsidRDefault="00000B3E" w:rsidP="00000B3E">
      <w:pPr>
        <w:pStyle w:val="Texto"/>
        <w:spacing w:line="242" w:lineRule="exact"/>
        <w:rPr>
          <w:bCs/>
          <w:szCs w:val="24"/>
        </w:rPr>
      </w:pPr>
      <w:r w:rsidRPr="008E488A">
        <w:rPr>
          <w:szCs w:val="24"/>
        </w:rPr>
        <w:t>Ciudad de México, a</w:t>
      </w:r>
      <w:r>
        <w:rPr>
          <w:szCs w:val="24"/>
        </w:rPr>
        <w:t xml:space="preserve"> 11 de mayo de 2021.- </w:t>
      </w:r>
      <w:r w:rsidRPr="002D5EFD">
        <w:rPr>
          <w:szCs w:val="24"/>
        </w:rPr>
        <w:t>La Secretaria de Economía</w:t>
      </w:r>
      <w:r>
        <w:rPr>
          <w:szCs w:val="24"/>
        </w:rPr>
        <w:t xml:space="preserve">, </w:t>
      </w:r>
      <w:r w:rsidRPr="008E488A">
        <w:rPr>
          <w:b/>
          <w:bCs/>
          <w:szCs w:val="24"/>
        </w:rPr>
        <w:t xml:space="preserve">Tatiana Clouthier </w:t>
      </w:r>
      <w:proofErr w:type="gramStart"/>
      <w:r w:rsidRPr="008E488A">
        <w:rPr>
          <w:b/>
          <w:bCs/>
          <w:szCs w:val="24"/>
        </w:rPr>
        <w:t>Carrillo</w:t>
      </w:r>
      <w:r>
        <w:rPr>
          <w:bCs/>
          <w:szCs w:val="24"/>
        </w:rPr>
        <w:t>.-</w:t>
      </w:r>
      <w:proofErr w:type="gramEnd"/>
      <w:r>
        <w:rPr>
          <w:bCs/>
          <w:szCs w:val="24"/>
        </w:rPr>
        <w:t xml:space="preserve"> Rúbrica.</w:t>
      </w:r>
    </w:p>
    <w:p w14:paraId="6CE36DF6" w14:textId="77777777" w:rsidR="00000B3E" w:rsidRDefault="00000B3E" w:rsidP="00000B3E">
      <w:pPr>
        <w:pStyle w:val="Texto"/>
        <w:spacing w:line="240" w:lineRule="auto"/>
        <w:ind w:firstLine="0"/>
        <w:jc w:val="center"/>
      </w:pPr>
    </w:p>
    <w:p w14:paraId="6BFE6BB4" w14:textId="77777777" w:rsidR="00000B3E" w:rsidRDefault="00000B3E" w:rsidP="00000B3E">
      <w:pPr>
        <w:pStyle w:val="Texto"/>
        <w:spacing w:line="240" w:lineRule="auto"/>
        <w:ind w:firstLine="0"/>
        <w:jc w:val="center"/>
      </w:pPr>
      <w:r>
        <w:rPr>
          <w:noProof/>
        </w:rPr>
        <w:drawing>
          <wp:inline distT="0" distB="0" distL="0" distR="0" wp14:anchorId="6558C891" wp14:editId="1A13406A">
            <wp:extent cx="5614670" cy="7632065"/>
            <wp:effectExtent l="0" t="0" r="508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4670" cy="7632065"/>
                    </a:xfrm>
                    <a:prstGeom prst="rect">
                      <a:avLst/>
                    </a:prstGeom>
                    <a:noFill/>
                    <a:ln>
                      <a:noFill/>
                    </a:ln>
                  </pic:spPr>
                </pic:pic>
              </a:graphicData>
            </a:graphic>
          </wp:inline>
        </w:drawing>
      </w:r>
    </w:p>
    <w:p w14:paraId="1A76C39E" w14:textId="77777777" w:rsidR="00000B3E" w:rsidRDefault="00000B3E" w:rsidP="00000B3E">
      <w:pPr>
        <w:pStyle w:val="Texto"/>
        <w:spacing w:line="240" w:lineRule="auto"/>
        <w:ind w:firstLine="0"/>
        <w:jc w:val="center"/>
      </w:pPr>
      <w:r>
        <w:br w:type="column"/>
      </w:r>
    </w:p>
    <w:p w14:paraId="593B352D" w14:textId="77777777" w:rsidR="00000B3E" w:rsidRDefault="00000B3E" w:rsidP="00000B3E">
      <w:pPr>
        <w:pStyle w:val="Texto"/>
        <w:spacing w:line="240" w:lineRule="auto"/>
        <w:ind w:firstLine="0"/>
        <w:jc w:val="center"/>
      </w:pPr>
    </w:p>
    <w:p w14:paraId="4F73E2B4" w14:textId="77777777" w:rsidR="00000B3E" w:rsidRDefault="00000B3E" w:rsidP="00000B3E">
      <w:pPr>
        <w:pStyle w:val="Texto"/>
        <w:spacing w:line="240" w:lineRule="auto"/>
        <w:ind w:firstLine="0"/>
        <w:jc w:val="center"/>
      </w:pPr>
      <w:r>
        <w:rPr>
          <w:noProof/>
        </w:rPr>
        <w:drawing>
          <wp:inline distT="0" distB="0" distL="0" distR="0" wp14:anchorId="6F9ADEE6" wp14:editId="236606D5">
            <wp:extent cx="5614670" cy="7619365"/>
            <wp:effectExtent l="0" t="0" r="508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4670" cy="7619365"/>
                    </a:xfrm>
                    <a:prstGeom prst="rect">
                      <a:avLst/>
                    </a:prstGeom>
                    <a:noFill/>
                    <a:ln>
                      <a:noFill/>
                    </a:ln>
                  </pic:spPr>
                </pic:pic>
              </a:graphicData>
            </a:graphic>
          </wp:inline>
        </w:drawing>
      </w:r>
    </w:p>
    <w:p w14:paraId="2BCCE7B0" w14:textId="77777777" w:rsidR="00000B3E" w:rsidRDefault="00000B3E" w:rsidP="00000B3E">
      <w:pPr>
        <w:pStyle w:val="Texto"/>
        <w:spacing w:line="240" w:lineRule="auto"/>
        <w:ind w:firstLine="0"/>
        <w:jc w:val="center"/>
      </w:pPr>
      <w:r>
        <w:br w:type="column"/>
      </w:r>
    </w:p>
    <w:p w14:paraId="6EE10BAC" w14:textId="77777777" w:rsidR="00000B3E" w:rsidRDefault="00000B3E" w:rsidP="00000B3E">
      <w:pPr>
        <w:pStyle w:val="Texto"/>
        <w:spacing w:line="240" w:lineRule="auto"/>
        <w:ind w:firstLine="0"/>
        <w:jc w:val="center"/>
      </w:pPr>
    </w:p>
    <w:p w14:paraId="4A89C34A" w14:textId="77777777" w:rsidR="00000B3E" w:rsidRDefault="00000B3E" w:rsidP="00000B3E">
      <w:pPr>
        <w:pStyle w:val="Texto"/>
        <w:spacing w:line="240" w:lineRule="auto"/>
        <w:ind w:firstLine="0"/>
        <w:jc w:val="center"/>
      </w:pPr>
      <w:r>
        <w:rPr>
          <w:noProof/>
        </w:rPr>
        <w:drawing>
          <wp:inline distT="0" distB="0" distL="0" distR="0" wp14:anchorId="1C20D4CD" wp14:editId="32907186">
            <wp:extent cx="5614670" cy="7632065"/>
            <wp:effectExtent l="0" t="0" r="5080"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4670" cy="7632065"/>
                    </a:xfrm>
                    <a:prstGeom prst="rect">
                      <a:avLst/>
                    </a:prstGeom>
                    <a:noFill/>
                    <a:ln>
                      <a:noFill/>
                    </a:ln>
                  </pic:spPr>
                </pic:pic>
              </a:graphicData>
            </a:graphic>
          </wp:inline>
        </w:drawing>
      </w:r>
    </w:p>
    <w:p w14:paraId="2215C6D3" w14:textId="77777777" w:rsidR="00000B3E" w:rsidRDefault="00000B3E" w:rsidP="00000B3E">
      <w:pPr>
        <w:pStyle w:val="Texto"/>
        <w:spacing w:line="240" w:lineRule="auto"/>
        <w:ind w:firstLine="0"/>
        <w:jc w:val="center"/>
      </w:pPr>
      <w:r>
        <w:br w:type="column"/>
      </w:r>
    </w:p>
    <w:p w14:paraId="3879576E" w14:textId="77777777" w:rsidR="00000B3E" w:rsidRDefault="00000B3E" w:rsidP="00000B3E">
      <w:pPr>
        <w:pStyle w:val="Texto"/>
        <w:spacing w:line="240" w:lineRule="auto"/>
        <w:ind w:firstLine="0"/>
        <w:jc w:val="center"/>
      </w:pPr>
    </w:p>
    <w:p w14:paraId="221BFB71" w14:textId="77777777" w:rsidR="00000B3E" w:rsidRDefault="00000B3E" w:rsidP="00000B3E">
      <w:pPr>
        <w:pStyle w:val="Texto"/>
        <w:spacing w:line="240" w:lineRule="auto"/>
        <w:ind w:firstLine="0"/>
        <w:jc w:val="center"/>
      </w:pPr>
      <w:r>
        <w:rPr>
          <w:noProof/>
        </w:rPr>
        <w:drawing>
          <wp:inline distT="0" distB="0" distL="0" distR="0" wp14:anchorId="6A5FEC3B" wp14:editId="7CF6895E">
            <wp:extent cx="5614670" cy="7632065"/>
            <wp:effectExtent l="0" t="0" r="508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7632065"/>
                    </a:xfrm>
                    <a:prstGeom prst="rect">
                      <a:avLst/>
                    </a:prstGeom>
                    <a:noFill/>
                    <a:ln>
                      <a:noFill/>
                    </a:ln>
                  </pic:spPr>
                </pic:pic>
              </a:graphicData>
            </a:graphic>
          </wp:inline>
        </w:drawing>
      </w:r>
    </w:p>
    <w:p w14:paraId="2689E7C8" w14:textId="77777777" w:rsidR="00000B3E" w:rsidRDefault="00000B3E" w:rsidP="00000B3E">
      <w:pPr>
        <w:pStyle w:val="Texto"/>
        <w:spacing w:line="240" w:lineRule="auto"/>
        <w:ind w:firstLine="0"/>
        <w:jc w:val="center"/>
      </w:pPr>
      <w:r>
        <w:br w:type="page"/>
      </w:r>
    </w:p>
    <w:p w14:paraId="138DB34F" w14:textId="77777777" w:rsidR="00000B3E" w:rsidRDefault="00000B3E" w:rsidP="00000B3E">
      <w:pPr>
        <w:pStyle w:val="Texto"/>
        <w:spacing w:line="240" w:lineRule="auto"/>
        <w:ind w:firstLine="0"/>
        <w:jc w:val="center"/>
      </w:pPr>
    </w:p>
    <w:p w14:paraId="3E249466" w14:textId="77777777" w:rsidR="00000B3E" w:rsidRDefault="00000B3E" w:rsidP="00000B3E">
      <w:pPr>
        <w:pStyle w:val="Texto"/>
        <w:spacing w:line="240" w:lineRule="auto"/>
        <w:ind w:firstLine="0"/>
        <w:jc w:val="center"/>
      </w:pPr>
      <w:r>
        <w:rPr>
          <w:noProof/>
        </w:rPr>
        <w:drawing>
          <wp:inline distT="0" distB="0" distL="0" distR="0" wp14:anchorId="1900D79B" wp14:editId="505C23E8">
            <wp:extent cx="5614670" cy="7638415"/>
            <wp:effectExtent l="0" t="0" r="508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1C5DD776" w14:textId="77777777" w:rsidR="00000B3E" w:rsidRDefault="00000B3E" w:rsidP="00000B3E">
      <w:pPr>
        <w:pStyle w:val="Texto"/>
        <w:spacing w:line="240" w:lineRule="auto"/>
        <w:ind w:firstLine="0"/>
        <w:jc w:val="center"/>
      </w:pPr>
      <w:r>
        <w:br w:type="column"/>
      </w:r>
    </w:p>
    <w:p w14:paraId="571F8B81" w14:textId="77777777" w:rsidR="00000B3E" w:rsidRDefault="00000B3E" w:rsidP="00000B3E">
      <w:pPr>
        <w:pStyle w:val="Texto"/>
        <w:spacing w:line="240" w:lineRule="auto"/>
        <w:ind w:firstLine="0"/>
        <w:jc w:val="center"/>
      </w:pPr>
    </w:p>
    <w:p w14:paraId="7037B232" w14:textId="77777777" w:rsidR="00000B3E" w:rsidRDefault="00000B3E" w:rsidP="00000B3E">
      <w:pPr>
        <w:pStyle w:val="Texto"/>
        <w:spacing w:line="240" w:lineRule="auto"/>
        <w:ind w:firstLine="0"/>
        <w:jc w:val="center"/>
      </w:pPr>
      <w:r>
        <w:rPr>
          <w:noProof/>
        </w:rPr>
        <w:drawing>
          <wp:inline distT="0" distB="0" distL="0" distR="0" wp14:anchorId="79DA69DF" wp14:editId="4B1C941C">
            <wp:extent cx="5614670" cy="7651115"/>
            <wp:effectExtent l="0" t="0" r="508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7651115"/>
                    </a:xfrm>
                    <a:prstGeom prst="rect">
                      <a:avLst/>
                    </a:prstGeom>
                    <a:noFill/>
                    <a:ln>
                      <a:noFill/>
                    </a:ln>
                  </pic:spPr>
                </pic:pic>
              </a:graphicData>
            </a:graphic>
          </wp:inline>
        </w:drawing>
      </w:r>
    </w:p>
    <w:p w14:paraId="23BC1C4E" w14:textId="77777777" w:rsidR="00000B3E" w:rsidRDefault="00000B3E" w:rsidP="00000B3E">
      <w:pPr>
        <w:pStyle w:val="Texto"/>
        <w:spacing w:line="240" w:lineRule="auto"/>
        <w:ind w:firstLine="0"/>
        <w:jc w:val="center"/>
      </w:pPr>
      <w:r>
        <w:br w:type="column"/>
      </w:r>
    </w:p>
    <w:p w14:paraId="0296A4CC" w14:textId="77777777" w:rsidR="00000B3E" w:rsidRDefault="00000B3E" w:rsidP="00000B3E">
      <w:pPr>
        <w:pStyle w:val="Texto"/>
        <w:spacing w:line="240" w:lineRule="auto"/>
        <w:ind w:firstLine="0"/>
        <w:jc w:val="center"/>
      </w:pPr>
    </w:p>
    <w:p w14:paraId="683CCC05" w14:textId="77777777" w:rsidR="00000B3E" w:rsidRDefault="00000B3E" w:rsidP="00000B3E">
      <w:pPr>
        <w:pStyle w:val="Texto"/>
        <w:spacing w:line="240" w:lineRule="auto"/>
        <w:ind w:firstLine="0"/>
        <w:jc w:val="center"/>
      </w:pPr>
      <w:r>
        <w:rPr>
          <w:noProof/>
        </w:rPr>
        <w:drawing>
          <wp:inline distT="0" distB="0" distL="0" distR="0" wp14:anchorId="226AD901" wp14:editId="7813C53D">
            <wp:extent cx="5614670" cy="7613015"/>
            <wp:effectExtent l="0" t="0" r="508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70" cy="7613015"/>
                    </a:xfrm>
                    <a:prstGeom prst="rect">
                      <a:avLst/>
                    </a:prstGeom>
                    <a:noFill/>
                    <a:ln>
                      <a:noFill/>
                    </a:ln>
                  </pic:spPr>
                </pic:pic>
              </a:graphicData>
            </a:graphic>
          </wp:inline>
        </w:drawing>
      </w:r>
    </w:p>
    <w:p w14:paraId="7F6BD892" w14:textId="77777777" w:rsidR="00000B3E" w:rsidRDefault="00000B3E" w:rsidP="00000B3E">
      <w:pPr>
        <w:pStyle w:val="Texto"/>
        <w:spacing w:line="240" w:lineRule="auto"/>
        <w:ind w:firstLine="0"/>
        <w:jc w:val="center"/>
      </w:pPr>
      <w:r>
        <w:br w:type="column"/>
      </w:r>
    </w:p>
    <w:p w14:paraId="67605A70" w14:textId="77777777" w:rsidR="00000B3E" w:rsidRDefault="00000B3E" w:rsidP="00000B3E">
      <w:pPr>
        <w:pStyle w:val="Texto"/>
        <w:spacing w:line="240" w:lineRule="auto"/>
        <w:ind w:firstLine="0"/>
        <w:jc w:val="center"/>
      </w:pPr>
    </w:p>
    <w:p w14:paraId="767A6F33" w14:textId="77777777" w:rsidR="00000B3E" w:rsidRDefault="00000B3E" w:rsidP="00000B3E">
      <w:pPr>
        <w:pStyle w:val="Texto"/>
        <w:spacing w:line="240" w:lineRule="auto"/>
        <w:ind w:firstLine="0"/>
        <w:jc w:val="center"/>
      </w:pPr>
      <w:r>
        <w:rPr>
          <w:noProof/>
        </w:rPr>
        <w:drawing>
          <wp:inline distT="0" distB="0" distL="0" distR="0" wp14:anchorId="2982B91C" wp14:editId="17043C12">
            <wp:extent cx="5614670" cy="7619365"/>
            <wp:effectExtent l="0" t="0" r="508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4670" cy="7619365"/>
                    </a:xfrm>
                    <a:prstGeom prst="rect">
                      <a:avLst/>
                    </a:prstGeom>
                    <a:noFill/>
                    <a:ln>
                      <a:noFill/>
                    </a:ln>
                  </pic:spPr>
                </pic:pic>
              </a:graphicData>
            </a:graphic>
          </wp:inline>
        </w:drawing>
      </w:r>
    </w:p>
    <w:p w14:paraId="5208E2AD" w14:textId="77777777" w:rsidR="00000B3E" w:rsidRDefault="00000B3E" w:rsidP="00000B3E">
      <w:pPr>
        <w:pStyle w:val="Texto"/>
        <w:spacing w:line="240" w:lineRule="auto"/>
        <w:ind w:firstLine="0"/>
        <w:jc w:val="center"/>
      </w:pPr>
      <w:r>
        <w:br w:type="column"/>
      </w:r>
    </w:p>
    <w:p w14:paraId="39ECD719" w14:textId="77777777" w:rsidR="00000B3E" w:rsidRDefault="00000B3E" w:rsidP="00000B3E">
      <w:pPr>
        <w:pStyle w:val="Texto"/>
        <w:spacing w:line="240" w:lineRule="auto"/>
        <w:ind w:firstLine="0"/>
        <w:jc w:val="center"/>
      </w:pPr>
    </w:p>
    <w:p w14:paraId="4E04A22A" w14:textId="77777777" w:rsidR="00000B3E" w:rsidRDefault="00000B3E" w:rsidP="00000B3E">
      <w:pPr>
        <w:pStyle w:val="Texto"/>
        <w:spacing w:line="240" w:lineRule="auto"/>
        <w:ind w:firstLine="0"/>
        <w:jc w:val="center"/>
      </w:pPr>
      <w:r>
        <w:rPr>
          <w:noProof/>
        </w:rPr>
        <w:drawing>
          <wp:inline distT="0" distB="0" distL="0" distR="0" wp14:anchorId="18812A4D" wp14:editId="2E408272">
            <wp:extent cx="5614670" cy="7638415"/>
            <wp:effectExtent l="0" t="0" r="508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22CDF50F" w14:textId="77777777" w:rsidR="00000B3E" w:rsidRDefault="00000B3E" w:rsidP="00000B3E">
      <w:pPr>
        <w:pStyle w:val="Texto"/>
        <w:spacing w:line="240" w:lineRule="auto"/>
        <w:ind w:firstLine="0"/>
        <w:jc w:val="center"/>
      </w:pPr>
      <w:r>
        <w:br w:type="column"/>
      </w:r>
    </w:p>
    <w:p w14:paraId="523F0515" w14:textId="77777777" w:rsidR="00000B3E" w:rsidRDefault="00000B3E" w:rsidP="00000B3E">
      <w:pPr>
        <w:pStyle w:val="Texto"/>
        <w:spacing w:line="240" w:lineRule="auto"/>
        <w:ind w:firstLine="0"/>
        <w:jc w:val="center"/>
      </w:pPr>
    </w:p>
    <w:p w14:paraId="56B2DF27" w14:textId="77777777" w:rsidR="00000B3E" w:rsidRDefault="00000B3E" w:rsidP="00000B3E">
      <w:pPr>
        <w:pStyle w:val="Texto"/>
        <w:spacing w:line="240" w:lineRule="auto"/>
        <w:ind w:firstLine="0"/>
        <w:jc w:val="center"/>
      </w:pPr>
      <w:r>
        <w:rPr>
          <w:noProof/>
        </w:rPr>
        <w:drawing>
          <wp:inline distT="0" distB="0" distL="0" distR="0" wp14:anchorId="7BD92B46" wp14:editId="555E10CB">
            <wp:extent cx="5614670" cy="7593965"/>
            <wp:effectExtent l="0" t="0" r="5080" b="698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4670" cy="7593965"/>
                    </a:xfrm>
                    <a:prstGeom prst="rect">
                      <a:avLst/>
                    </a:prstGeom>
                    <a:noFill/>
                    <a:ln>
                      <a:noFill/>
                    </a:ln>
                  </pic:spPr>
                </pic:pic>
              </a:graphicData>
            </a:graphic>
          </wp:inline>
        </w:drawing>
      </w:r>
    </w:p>
    <w:p w14:paraId="2727C3EB" w14:textId="77777777" w:rsidR="00000B3E" w:rsidRDefault="00000B3E" w:rsidP="00000B3E">
      <w:pPr>
        <w:pStyle w:val="Texto"/>
        <w:spacing w:line="240" w:lineRule="auto"/>
        <w:ind w:firstLine="0"/>
        <w:jc w:val="center"/>
      </w:pPr>
      <w:r>
        <w:br w:type="column"/>
      </w:r>
    </w:p>
    <w:p w14:paraId="3B93E5AA" w14:textId="77777777" w:rsidR="00000B3E" w:rsidRDefault="00000B3E" w:rsidP="00000B3E">
      <w:pPr>
        <w:pStyle w:val="Texto"/>
        <w:spacing w:line="240" w:lineRule="auto"/>
        <w:ind w:firstLine="0"/>
        <w:jc w:val="center"/>
      </w:pPr>
    </w:p>
    <w:p w14:paraId="33DE75B0" w14:textId="77777777" w:rsidR="00000B3E" w:rsidRDefault="00000B3E" w:rsidP="00000B3E">
      <w:pPr>
        <w:pStyle w:val="Texto"/>
        <w:spacing w:line="240" w:lineRule="auto"/>
        <w:ind w:firstLine="0"/>
        <w:jc w:val="center"/>
      </w:pPr>
      <w:r>
        <w:rPr>
          <w:noProof/>
        </w:rPr>
        <w:drawing>
          <wp:inline distT="0" distB="0" distL="0" distR="0" wp14:anchorId="14B71909" wp14:editId="4F482737">
            <wp:extent cx="5614670" cy="7619365"/>
            <wp:effectExtent l="0" t="0" r="508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4670" cy="7619365"/>
                    </a:xfrm>
                    <a:prstGeom prst="rect">
                      <a:avLst/>
                    </a:prstGeom>
                    <a:noFill/>
                    <a:ln>
                      <a:noFill/>
                    </a:ln>
                  </pic:spPr>
                </pic:pic>
              </a:graphicData>
            </a:graphic>
          </wp:inline>
        </w:drawing>
      </w:r>
    </w:p>
    <w:p w14:paraId="7855ACFD" w14:textId="77777777" w:rsidR="00000B3E" w:rsidRDefault="00000B3E" w:rsidP="00000B3E">
      <w:pPr>
        <w:pStyle w:val="Texto"/>
        <w:spacing w:line="240" w:lineRule="auto"/>
        <w:ind w:firstLine="0"/>
        <w:jc w:val="center"/>
      </w:pPr>
      <w:r>
        <w:br w:type="column"/>
      </w:r>
    </w:p>
    <w:p w14:paraId="09DA4DC4" w14:textId="77777777" w:rsidR="00000B3E" w:rsidRDefault="00000B3E" w:rsidP="00000B3E">
      <w:pPr>
        <w:pStyle w:val="Texto"/>
        <w:spacing w:line="240" w:lineRule="auto"/>
        <w:ind w:firstLine="0"/>
        <w:jc w:val="center"/>
      </w:pPr>
    </w:p>
    <w:p w14:paraId="16E60264" w14:textId="77777777" w:rsidR="00000B3E" w:rsidRDefault="00000B3E" w:rsidP="00000B3E">
      <w:pPr>
        <w:pStyle w:val="Texto"/>
        <w:spacing w:line="240" w:lineRule="auto"/>
        <w:ind w:firstLine="0"/>
        <w:jc w:val="center"/>
      </w:pPr>
      <w:r>
        <w:rPr>
          <w:noProof/>
        </w:rPr>
        <w:drawing>
          <wp:inline distT="0" distB="0" distL="0" distR="0" wp14:anchorId="1E15449F" wp14:editId="30F640DC">
            <wp:extent cx="5614670" cy="7651115"/>
            <wp:effectExtent l="0" t="0" r="508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4670" cy="7651115"/>
                    </a:xfrm>
                    <a:prstGeom prst="rect">
                      <a:avLst/>
                    </a:prstGeom>
                    <a:noFill/>
                    <a:ln>
                      <a:noFill/>
                    </a:ln>
                  </pic:spPr>
                </pic:pic>
              </a:graphicData>
            </a:graphic>
          </wp:inline>
        </w:drawing>
      </w:r>
    </w:p>
    <w:p w14:paraId="10F673EC" w14:textId="77777777" w:rsidR="00000B3E" w:rsidRDefault="00000B3E" w:rsidP="00000B3E">
      <w:pPr>
        <w:pStyle w:val="Texto"/>
        <w:spacing w:line="240" w:lineRule="auto"/>
        <w:ind w:firstLine="0"/>
        <w:jc w:val="center"/>
      </w:pPr>
      <w:r>
        <w:br w:type="column"/>
      </w:r>
    </w:p>
    <w:p w14:paraId="59C9E40C" w14:textId="77777777" w:rsidR="00000B3E" w:rsidRDefault="00000B3E" w:rsidP="00000B3E">
      <w:pPr>
        <w:pStyle w:val="Texto"/>
        <w:spacing w:line="240" w:lineRule="auto"/>
        <w:ind w:firstLine="0"/>
        <w:jc w:val="center"/>
      </w:pPr>
    </w:p>
    <w:p w14:paraId="313E8CDB" w14:textId="77777777" w:rsidR="00000B3E" w:rsidRDefault="00000B3E" w:rsidP="00000B3E">
      <w:pPr>
        <w:pStyle w:val="Texto"/>
        <w:spacing w:line="240" w:lineRule="auto"/>
        <w:ind w:firstLine="0"/>
        <w:jc w:val="center"/>
      </w:pPr>
      <w:r>
        <w:rPr>
          <w:noProof/>
        </w:rPr>
        <w:drawing>
          <wp:inline distT="0" distB="0" distL="0" distR="0" wp14:anchorId="7222FB21" wp14:editId="43091E91">
            <wp:extent cx="5614670" cy="7638415"/>
            <wp:effectExtent l="0" t="0" r="508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47AE87FF" w14:textId="77777777" w:rsidR="00000B3E" w:rsidRDefault="00000B3E" w:rsidP="00000B3E">
      <w:pPr>
        <w:pStyle w:val="Texto"/>
        <w:spacing w:line="240" w:lineRule="auto"/>
        <w:ind w:firstLine="0"/>
        <w:jc w:val="center"/>
      </w:pPr>
      <w:r>
        <w:br w:type="column"/>
      </w:r>
    </w:p>
    <w:p w14:paraId="0DA424B2" w14:textId="77777777" w:rsidR="00000B3E" w:rsidRDefault="00000B3E" w:rsidP="00000B3E">
      <w:pPr>
        <w:pStyle w:val="Texto"/>
        <w:spacing w:line="240" w:lineRule="auto"/>
        <w:ind w:firstLine="0"/>
        <w:jc w:val="center"/>
      </w:pPr>
    </w:p>
    <w:p w14:paraId="6D207915" w14:textId="77777777" w:rsidR="00000B3E" w:rsidRDefault="00000B3E" w:rsidP="00000B3E">
      <w:pPr>
        <w:pStyle w:val="Texto"/>
        <w:spacing w:line="240" w:lineRule="auto"/>
        <w:ind w:firstLine="0"/>
        <w:jc w:val="center"/>
      </w:pPr>
      <w:r>
        <w:rPr>
          <w:noProof/>
        </w:rPr>
        <w:drawing>
          <wp:inline distT="0" distB="0" distL="0" distR="0" wp14:anchorId="4FE68B00" wp14:editId="5A6F4F2C">
            <wp:extent cx="5614670" cy="7613015"/>
            <wp:effectExtent l="0" t="0" r="508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4670" cy="7613015"/>
                    </a:xfrm>
                    <a:prstGeom prst="rect">
                      <a:avLst/>
                    </a:prstGeom>
                    <a:noFill/>
                    <a:ln>
                      <a:noFill/>
                    </a:ln>
                  </pic:spPr>
                </pic:pic>
              </a:graphicData>
            </a:graphic>
          </wp:inline>
        </w:drawing>
      </w:r>
    </w:p>
    <w:p w14:paraId="11D21238" w14:textId="77777777" w:rsidR="00000B3E" w:rsidRDefault="00000B3E" w:rsidP="00000B3E">
      <w:pPr>
        <w:pStyle w:val="Texto"/>
        <w:spacing w:line="240" w:lineRule="auto"/>
        <w:ind w:firstLine="0"/>
        <w:jc w:val="center"/>
      </w:pPr>
      <w:r>
        <w:br w:type="column"/>
      </w:r>
    </w:p>
    <w:p w14:paraId="43119DEC" w14:textId="77777777" w:rsidR="00000B3E" w:rsidRDefault="00000B3E" w:rsidP="00000B3E">
      <w:pPr>
        <w:pStyle w:val="Texto"/>
        <w:spacing w:line="240" w:lineRule="auto"/>
        <w:ind w:firstLine="0"/>
        <w:jc w:val="center"/>
      </w:pPr>
    </w:p>
    <w:p w14:paraId="15E44DB0" w14:textId="77777777" w:rsidR="00000B3E" w:rsidRDefault="00000B3E" w:rsidP="00000B3E">
      <w:pPr>
        <w:pStyle w:val="Texto"/>
        <w:spacing w:line="240" w:lineRule="auto"/>
        <w:ind w:firstLine="0"/>
        <w:jc w:val="center"/>
      </w:pPr>
      <w:r>
        <w:rPr>
          <w:noProof/>
        </w:rPr>
        <w:drawing>
          <wp:inline distT="0" distB="0" distL="0" distR="0" wp14:anchorId="7B3D3275" wp14:editId="75C5ACC9">
            <wp:extent cx="5614670" cy="7555865"/>
            <wp:effectExtent l="0" t="0" r="508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4670" cy="7555865"/>
                    </a:xfrm>
                    <a:prstGeom prst="rect">
                      <a:avLst/>
                    </a:prstGeom>
                    <a:noFill/>
                    <a:ln>
                      <a:noFill/>
                    </a:ln>
                  </pic:spPr>
                </pic:pic>
              </a:graphicData>
            </a:graphic>
          </wp:inline>
        </w:drawing>
      </w:r>
    </w:p>
    <w:p w14:paraId="72852270" w14:textId="77777777" w:rsidR="00000B3E" w:rsidRDefault="00000B3E" w:rsidP="00000B3E">
      <w:pPr>
        <w:pStyle w:val="Texto"/>
        <w:spacing w:line="240" w:lineRule="auto"/>
        <w:ind w:firstLine="0"/>
        <w:jc w:val="center"/>
      </w:pPr>
      <w:r>
        <w:br w:type="column"/>
      </w:r>
    </w:p>
    <w:p w14:paraId="78872A28" w14:textId="77777777" w:rsidR="00000B3E" w:rsidRDefault="00000B3E" w:rsidP="00000B3E">
      <w:pPr>
        <w:pStyle w:val="Texto"/>
        <w:spacing w:line="240" w:lineRule="auto"/>
        <w:ind w:firstLine="0"/>
        <w:jc w:val="center"/>
      </w:pPr>
    </w:p>
    <w:p w14:paraId="746929F4" w14:textId="77777777" w:rsidR="00000B3E" w:rsidRDefault="00000B3E" w:rsidP="00000B3E">
      <w:pPr>
        <w:pStyle w:val="Texto"/>
        <w:spacing w:line="240" w:lineRule="auto"/>
        <w:ind w:firstLine="0"/>
        <w:jc w:val="center"/>
      </w:pPr>
      <w:r>
        <w:rPr>
          <w:noProof/>
        </w:rPr>
        <w:drawing>
          <wp:inline distT="0" distB="0" distL="0" distR="0" wp14:anchorId="3B8285A5" wp14:editId="194DD0B4">
            <wp:extent cx="5614670" cy="7657465"/>
            <wp:effectExtent l="0" t="0" r="508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4670" cy="7657465"/>
                    </a:xfrm>
                    <a:prstGeom prst="rect">
                      <a:avLst/>
                    </a:prstGeom>
                    <a:noFill/>
                    <a:ln>
                      <a:noFill/>
                    </a:ln>
                  </pic:spPr>
                </pic:pic>
              </a:graphicData>
            </a:graphic>
          </wp:inline>
        </w:drawing>
      </w:r>
    </w:p>
    <w:p w14:paraId="017B655D" w14:textId="77777777" w:rsidR="00000B3E" w:rsidRDefault="00000B3E" w:rsidP="00000B3E">
      <w:pPr>
        <w:pStyle w:val="Texto"/>
        <w:spacing w:line="240" w:lineRule="auto"/>
        <w:ind w:firstLine="0"/>
        <w:jc w:val="center"/>
      </w:pPr>
      <w:r>
        <w:br w:type="column"/>
      </w:r>
    </w:p>
    <w:p w14:paraId="75EC4DAA" w14:textId="77777777" w:rsidR="00000B3E" w:rsidRDefault="00000B3E" w:rsidP="00000B3E">
      <w:pPr>
        <w:pStyle w:val="Texto"/>
        <w:spacing w:line="240" w:lineRule="auto"/>
        <w:ind w:firstLine="0"/>
        <w:jc w:val="center"/>
      </w:pPr>
    </w:p>
    <w:p w14:paraId="056C6B66" w14:textId="77777777" w:rsidR="00000B3E" w:rsidRDefault="00000B3E" w:rsidP="00000B3E">
      <w:pPr>
        <w:pStyle w:val="Texto"/>
        <w:spacing w:line="240" w:lineRule="auto"/>
        <w:ind w:firstLine="0"/>
        <w:jc w:val="center"/>
      </w:pPr>
      <w:r>
        <w:rPr>
          <w:noProof/>
        </w:rPr>
        <w:drawing>
          <wp:inline distT="0" distB="0" distL="0" distR="0" wp14:anchorId="594C40FC" wp14:editId="5D65FB35">
            <wp:extent cx="5614670" cy="7657465"/>
            <wp:effectExtent l="0" t="0" r="508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670" cy="7657465"/>
                    </a:xfrm>
                    <a:prstGeom prst="rect">
                      <a:avLst/>
                    </a:prstGeom>
                    <a:noFill/>
                    <a:ln>
                      <a:noFill/>
                    </a:ln>
                  </pic:spPr>
                </pic:pic>
              </a:graphicData>
            </a:graphic>
          </wp:inline>
        </w:drawing>
      </w:r>
    </w:p>
    <w:p w14:paraId="2B60D1A4" w14:textId="77777777" w:rsidR="00000B3E" w:rsidRDefault="00000B3E" w:rsidP="00000B3E">
      <w:pPr>
        <w:pStyle w:val="Texto"/>
        <w:spacing w:line="240" w:lineRule="auto"/>
        <w:ind w:firstLine="0"/>
        <w:jc w:val="center"/>
      </w:pPr>
      <w:r>
        <w:br w:type="column"/>
      </w:r>
    </w:p>
    <w:p w14:paraId="3C575326" w14:textId="77777777" w:rsidR="00000B3E" w:rsidRDefault="00000B3E" w:rsidP="00000B3E">
      <w:pPr>
        <w:pStyle w:val="Texto"/>
        <w:spacing w:line="240" w:lineRule="auto"/>
        <w:ind w:firstLine="0"/>
        <w:jc w:val="center"/>
      </w:pPr>
    </w:p>
    <w:p w14:paraId="7D1DB916" w14:textId="77777777" w:rsidR="00000B3E" w:rsidRDefault="00000B3E" w:rsidP="00000B3E">
      <w:pPr>
        <w:pStyle w:val="Texto"/>
        <w:spacing w:line="240" w:lineRule="auto"/>
        <w:ind w:firstLine="0"/>
        <w:jc w:val="center"/>
      </w:pPr>
      <w:r>
        <w:rPr>
          <w:noProof/>
        </w:rPr>
        <w:drawing>
          <wp:inline distT="0" distB="0" distL="0" distR="0" wp14:anchorId="2C62FD2B" wp14:editId="6C971716">
            <wp:extent cx="5614670" cy="7593965"/>
            <wp:effectExtent l="0" t="0" r="508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4670" cy="7593965"/>
                    </a:xfrm>
                    <a:prstGeom prst="rect">
                      <a:avLst/>
                    </a:prstGeom>
                    <a:noFill/>
                    <a:ln>
                      <a:noFill/>
                    </a:ln>
                  </pic:spPr>
                </pic:pic>
              </a:graphicData>
            </a:graphic>
          </wp:inline>
        </w:drawing>
      </w:r>
    </w:p>
    <w:p w14:paraId="78526A7D" w14:textId="77777777" w:rsidR="00000B3E" w:rsidRDefault="00000B3E" w:rsidP="00000B3E">
      <w:pPr>
        <w:pStyle w:val="Texto"/>
        <w:spacing w:line="240" w:lineRule="auto"/>
        <w:ind w:firstLine="0"/>
        <w:jc w:val="center"/>
      </w:pPr>
      <w:r>
        <w:br w:type="column"/>
      </w:r>
    </w:p>
    <w:p w14:paraId="0CCC3406" w14:textId="77777777" w:rsidR="00000B3E" w:rsidRDefault="00000B3E" w:rsidP="00000B3E">
      <w:pPr>
        <w:pStyle w:val="Texto"/>
        <w:spacing w:line="240" w:lineRule="auto"/>
        <w:ind w:firstLine="0"/>
        <w:jc w:val="center"/>
      </w:pPr>
    </w:p>
    <w:p w14:paraId="10F49257" w14:textId="77777777" w:rsidR="00000B3E" w:rsidRDefault="00000B3E" w:rsidP="00000B3E">
      <w:pPr>
        <w:pStyle w:val="Texto"/>
        <w:spacing w:line="240" w:lineRule="auto"/>
        <w:ind w:firstLine="0"/>
        <w:jc w:val="center"/>
      </w:pPr>
      <w:r>
        <w:rPr>
          <w:noProof/>
        </w:rPr>
        <w:drawing>
          <wp:inline distT="0" distB="0" distL="0" distR="0" wp14:anchorId="7B5D973B" wp14:editId="507FB688">
            <wp:extent cx="5614670" cy="7574915"/>
            <wp:effectExtent l="0" t="0" r="508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4670" cy="7574915"/>
                    </a:xfrm>
                    <a:prstGeom prst="rect">
                      <a:avLst/>
                    </a:prstGeom>
                    <a:noFill/>
                    <a:ln>
                      <a:noFill/>
                    </a:ln>
                  </pic:spPr>
                </pic:pic>
              </a:graphicData>
            </a:graphic>
          </wp:inline>
        </w:drawing>
      </w:r>
    </w:p>
    <w:p w14:paraId="119EC403" w14:textId="77777777" w:rsidR="00000B3E" w:rsidRDefault="00000B3E" w:rsidP="00000B3E">
      <w:pPr>
        <w:pStyle w:val="Texto"/>
        <w:spacing w:line="240" w:lineRule="auto"/>
        <w:ind w:firstLine="0"/>
        <w:jc w:val="center"/>
      </w:pPr>
      <w:r>
        <w:br w:type="column"/>
      </w:r>
    </w:p>
    <w:p w14:paraId="12D2679B" w14:textId="77777777" w:rsidR="00000B3E" w:rsidRDefault="00000B3E" w:rsidP="00000B3E">
      <w:pPr>
        <w:pStyle w:val="Texto"/>
        <w:spacing w:line="240" w:lineRule="auto"/>
        <w:ind w:firstLine="0"/>
        <w:jc w:val="center"/>
      </w:pPr>
    </w:p>
    <w:p w14:paraId="2CDD67D9" w14:textId="77777777" w:rsidR="00000B3E" w:rsidRDefault="00000B3E" w:rsidP="00000B3E">
      <w:pPr>
        <w:pStyle w:val="Texto"/>
        <w:spacing w:line="240" w:lineRule="auto"/>
        <w:ind w:firstLine="0"/>
        <w:jc w:val="center"/>
      </w:pPr>
      <w:r>
        <w:rPr>
          <w:noProof/>
        </w:rPr>
        <w:drawing>
          <wp:inline distT="0" distB="0" distL="0" distR="0" wp14:anchorId="4E8A623C" wp14:editId="2DE7880A">
            <wp:extent cx="5614670" cy="7638415"/>
            <wp:effectExtent l="0" t="0" r="508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44E5AEB2" w14:textId="77777777" w:rsidR="00000B3E" w:rsidRDefault="00000B3E" w:rsidP="00000B3E">
      <w:pPr>
        <w:pStyle w:val="Texto"/>
        <w:spacing w:line="240" w:lineRule="auto"/>
        <w:ind w:firstLine="0"/>
        <w:jc w:val="center"/>
      </w:pPr>
      <w:r>
        <w:br w:type="column"/>
      </w:r>
    </w:p>
    <w:p w14:paraId="3A6BCBB7" w14:textId="77777777" w:rsidR="00000B3E" w:rsidRDefault="00000B3E" w:rsidP="00000B3E">
      <w:pPr>
        <w:pStyle w:val="Texto"/>
        <w:spacing w:line="240" w:lineRule="auto"/>
        <w:ind w:firstLine="0"/>
        <w:jc w:val="center"/>
      </w:pPr>
    </w:p>
    <w:p w14:paraId="5472F848" w14:textId="77777777" w:rsidR="00000B3E" w:rsidRDefault="00000B3E" w:rsidP="00000B3E">
      <w:pPr>
        <w:pStyle w:val="Texto"/>
        <w:spacing w:line="240" w:lineRule="auto"/>
        <w:ind w:firstLine="0"/>
        <w:jc w:val="center"/>
      </w:pPr>
      <w:r>
        <w:rPr>
          <w:noProof/>
        </w:rPr>
        <w:drawing>
          <wp:inline distT="0" distB="0" distL="0" distR="0" wp14:anchorId="265AC538" wp14:editId="034CCA2B">
            <wp:extent cx="5614670" cy="7593965"/>
            <wp:effectExtent l="0" t="0" r="508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4670" cy="7593965"/>
                    </a:xfrm>
                    <a:prstGeom prst="rect">
                      <a:avLst/>
                    </a:prstGeom>
                    <a:noFill/>
                    <a:ln>
                      <a:noFill/>
                    </a:ln>
                  </pic:spPr>
                </pic:pic>
              </a:graphicData>
            </a:graphic>
          </wp:inline>
        </w:drawing>
      </w:r>
    </w:p>
    <w:p w14:paraId="59ABC2F6" w14:textId="77777777" w:rsidR="00000B3E" w:rsidRDefault="00000B3E" w:rsidP="00000B3E">
      <w:pPr>
        <w:pStyle w:val="Texto"/>
        <w:spacing w:line="240" w:lineRule="auto"/>
        <w:ind w:firstLine="0"/>
        <w:jc w:val="center"/>
      </w:pPr>
      <w:r>
        <w:br w:type="column"/>
      </w:r>
    </w:p>
    <w:p w14:paraId="2D634B48" w14:textId="77777777" w:rsidR="00000B3E" w:rsidRDefault="00000B3E" w:rsidP="00000B3E">
      <w:pPr>
        <w:pStyle w:val="Texto"/>
        <w:spacing w:line="240" w:lineRule="auto"/>
        <w:ind w:firstLine="0"/>
        <w:jc w:val="center"/>
      </w:pPr>
    </w:p>
    <w:p w14:paraId="554BE2EB" w14:textId="77777777" w:rsidR="00000B3E" w:rsidRDefault="00000B3E" w:rsidP="00000B3E">
      <w:pPr>
        <w:pStyle w:val="Texto"/>
        <w:spacing w:line="240" w:lineRule="auto"/>
        <w:ind w:firstLine="0"/>
        <w:jc w:val="center"/>
      </w:pPr>
      <w:r>
        <w:rPr>
          <w:noProof/>
        </w:rPr>
        <w:drawing>
          <wp:inline distT="0" distB="0" distL="0" distR="0" wp14:anchorId="33F47869" wp14:editId="44BC351B">
            <wp:extent cx="5614670" cy="7600315"/>
            <wp:effectExtent l="0" t="0" r="508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4670" cy="7600315"/>
                    </a:xfrm>
                    <a:prstGeom prst="rect">
                      <a:avLst/>
                    </a:prstGeom>
                    <a:noFill/>
                    <a:ln>
                      <a:noFill/>
                    </a:ln>
                  </pic:spPr>
                </pic:pic>
              </a:graphicData>
            </a:graphic>
          </wp:inline>
        </w:drawing>
      </w:r>
    </w:p>
    <w:p w14:paraId="5B4D4270" w14:textId="77777777" w:rsidR="00000B3E" w:rsidRDefault="00000B3E" w:rsidP="00000B3E">
      <w:pPr>
        <w:pStyle w:val="Texto"/>
        <w:spacing w:line="240" w:lineRule="auto"/>
        <w:ind w:firstLine="0"/>
        <w:jc w:val="center"/>
      </w:pPr>
      <w:r>
        <w:br w:type="column"/>
      </w:r>
    </w:p>
    <w:p w14:paraId="3DFAA033" w14:textId="77777777" w:rsidR="00000B3E" w:rsidRDefault="00000B3E" w:rsidP="00000B3E">
      <w:pPr>
        <w:pStyle w:val="Texto"/>
        <w:spacing w:line="240" w:lineRule="auto"/>
        <w:ind w:firstLine="0"/>
        <w:jc w:val="center"/>
      </w:pPr>
    </w:p>
    <w:p w14:paraId="52E09261" w14:textId="77777777" w:rsidR="00000B3E" w:rsidRDefault="00000B3E" w:rsidP="00000B3E">
      <w:pPr>
        <w:pStyle w:val="Texto"/>
        <w:spacing w:line="240" w:lineRule="auto"/>
        <w:ind w:firstLine="0"/>
        <w:jc w:val="center"/>
      </w:pPr>
      <w:r>
        <w:rPr>
          <w:noProof/>
        </w:rPr>
        <w:drawing>
          <wp:inline distT="0" distB="0" distL="0" distR="0" wp14:anchorId="034E18F1" wp14:editId="661F77A4">
            <wp:extent cx="5614670" cy="772096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4670" cy="7720965"/>
                    </a:xfrm>
                    <a:prstGeom prst="rect">
                      <a:avLst/>
                    </a:prstGeom>
                    <a:noFill/>
                    <a:ln>
                      <a:noFill/>
                    </a:ln>
                  </pic:spPr>
                </pic:pic>
              </a:graphicData>
            </a:graphic>
          </wp:inline>
        </w:drawing>
      </w:r>
    </w:p>
    <w:p w14:paraId="0C5C6284" w14:textId="77777777" w:rsidR="00000B3E" w:rsidRDefault="00000B3E" w:rsidP="00000B3E">
      <w:pPr>
        <w:pStyle w:val="Texto"/>
        <w:spacing w:line="240" w:lineRule="auto"/>
        <w:ind w:firstLine="0"/>
        <w:jc w:val="center"/>
      </w:pPr>
      <w:r>
        <w:br w:type="column"/>
      </w:r>
    </w:p>
    <w:p w14:paraId="4F3C1C2C" w14:textId="77777777" w:rsidR="00000B3E" w:rsidRDefault="00000B3E" w:rsidP="00000B3E">
      <w:pPr>
        <w:pStyle w:val="Texto"/>
        <w:spacing w:line="240" w:lineRule="auto"/>
        <w:ind w:firstLine="0"/>
        <w:jc w:val="center"/>
      </w:pPr>
    </w:p>
    <w:p w14:paraId="5011A2FE" w14:textId="77777777" w:rsidR="00000B3E" w:rsidRDefault="00000B3E" w:rsidP="00000B3E">
      <w:pPr>
        <w:pStyle w:val="Texto"/>
        <w:spacing w:line="240" w:lineRule="auto"/>
        <w:ind w:firstLine="0"/>
        <w:jc w:val="center"/>
      </w:pPr>
      <w:r>
        <w:rPr>
          <w:noProof/>
        </w:rPr>
        <w:drawing>
          <wp:inline distT="0" distB="0" distL="0" distR="0" wp14:anchorId="603DC138" wp14:editId="3C2A6EBD">
            <wp:extent cx="5614670" cy="7638415"/>
            <wp:effectExtent l="0" t="0" r="508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4FA6D066" w14:textId="77777777" w:rsidR="00000B3E" w:rsidRDefault="00000B3E" w:rsidP="00000B3E">
      <w:pPr>
        <w:pStyle w:val="Texto"/>
        <w:spacing w:line="240" w:lineRule="auto"/>
        <w:ind w:firstLine="0"/>
        <w:jc w:val="center"/>
      </w:pPr>
      <w:r>
        <w:br w:type="column"/>
      </w:r>
    </w:p>
    <w:p w14:paraId="4D95C8FF" w14:textId="77777777" w:rsidR="00000B3E" w:rsidRDefault="00000B3E" w:rsidP="00000B3E">
      <w:pPr>
        <w:pStyle w:val="Texto"/>
        <w:spacing w:line="240" w:lineRule="auto"/>
        <w:ind w:firstLine="0"/>
        <w:jc w:val="center"/>
      </w:pPr>
    </w:p>
    <w:p w14:paraId="064CC6B7" w14:textId="77777777" w:rsidR="00000B3E" w:rsidRDefault="00000B3E" w:rsidP="00000B3E">
      <w:pPr>
        <w:pStyle w:val="Texto"/>
        <w:spacing w:line="240" w:lineRule="auto"/>
        <w:ind w:firstLine="0"/>
        <w:jc w:val="center"/>
      </w:pPr>
      <w:r>
        <w:rPr>
          <w:noProof/>
        </w:rPr>
        <w:drawing>
          <wp:inline distT="0" distB="0" distL="0" distR="0" wp14:anchorId="42E729FE" wp14:editId="3942CD3D">
            <wp:extent cx="5614670" cy="7638415"/>
            <wp:effectExtent l="0" t="0" r="508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4670" cy="7638415"/>
                    </a:xfrm>
                    <a:prstGeom prst="rect">
                      <a:avLst/>
                    </a:prstGeom>
                    <a:noFill/>
                    <a:ln>
                      <a:noFill/>
                    </a:ln>
                  </pic:spPr>
                </pic:pic>
              </a:graphicData>
            </a:graphic>
          </wp:inline>
        </w:drawing>
      </w:r>
    </w:p>
    <w:p w14:paraId="4A70196C" w14:textId="77777777" w:rsidR="00000B3E" w:rsidRDefault="00000B3E" w:rsidP="00000B3E">
      <w:pPr>
        <w:pStyle w:val="Texto"/>
        <w:spacing w:line="240" w:lineRule="auto"/>
        <w:ind w:firstLine="0"/>
        <w:jc w:val="center"/>
      </w:pPr>
      <w:r>
        <w:br w:type="column"/>
      </w:r>
    </w:p>
    <w:p w14:paraId="498C0DE3" w14:textId="77777777" w:rsidR="00000B3E" w:rsidRDefault="00000B3E" w:rsidP="00000B3E">
      <w:pPr>
        <w:pStyle w:val="Texto"/>
        <w:spacing w:line="240" w:lineRule="auto"/>
        <w:ind w:firstLine="0"/>
        <w:jc w:val="center"/>
      </w:pPr>
    </w:p>
    <w:p w14:paraId="1CFDAC83" w14:textId="77777777" w:rsidR="00000B3E" w:rsidRDefault="00000B3E" w:rsidP="00000B3E">
      <w:pPr>
        <w:pStyle w:val="Texto"/>
        <w:spacing w:line="240" w:lineRule="auto"/>
        <w:ind w:firstLine="0"/>
        <w:jc w:val="center"/>
      </w:pPr>
      <w:r>
        <w:rPr>
          <w:noProof/>
        </w:rPr>
        <w:drawing>
          <wp:inline distT="0" distB="0" distL="0" distR="0" wp14:anchorId="52C88070" wp14:editId="70F43C60">
            <wp:extent cx="5614670" cy="7613015"/>
            <wp:effectExtent l="0" t="0" r="508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4670" cy="7613015"/>
                    </a:xfrm>
                    <a:prstGeom prst="rect">
                      <a:avLst/>
                    </a:prstGeom>
                    <a:noFill/>
                    <a:ln>
                      <a:noFill/>
                    </a:ln>
                  </pic:spPr>
                </pic:pic>
              </a:graphicData>
            </a:graphic>
          </wp:inline>
        </w:drawing>
      </w:r>
    </w:p>
    <w:p w14:paraId="4ACFD869" w14:textId="77777777" w:rsidR="00000B3E" w:rsidRDefault="00000B3E" w:rsidP="00000B3E">
      <w:pPr>
        <w:pStyle w:val="Texto"/>
        <w:spacing w:line="240" w:lineRule="auto"/>
        <w:ind w:firstLine="0"/>
        <w:jc w:val="center"/>
      </w:pPr>
      <w:r>
        <w:br w:type="column"/>
      </w:r>
    </w:p>
    <w:p w14:paraId="22ADFE2D" w14:textId="77777777" w:rsidR="00000B3E" w:rsidRDefault="00000B3E" w:rsidP="00000B3E">
      <w:pPr>
        <w:pStyle w:val="Texto"/>
        <w:spacing w:line="240" w:lineRule="auto"/>
        <w:ind w:firstLine="0"/>
        <w:jc w:val="center"/>
      </w:pPr>
    </w:p>
    <w:p w14:paraId="07FCC983" w14:textId="77777777" w:rsidR="00000B3E" w:rsidRDefault="00000B3E" w:rsidP="00000B3E">
      <w:pPr>
        <w:pStyle w:val="Texto"/>
        <w:spacing w:line="240" w:lineRule="auto"/>
        <w:ind w:firstLine="0"/>
        <w:jc w:val="center"/>
      </w:pPr>
      <w:r>
        <w:rPr>
          <w:noProof/>
        </w:rPr>
        <w:drawing>
          <wp:inline distT="0" distB="0" distL="0" distR="0" wp14:anchorId="64BD1A18" wp14:editId="459F0839">
            <wp:extent cx="5614670" cy="7613015"/>
            <wp:effectExtent l="0" t="0" r="508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4670" cy="7613015"/>
                    </a:xfrm>
                    <a:prstGeom prst="rect">
                      <a:avLst/>
                    </a:prstGeom>
                    <a:noFill/>
                    <a:ln>
                      <a:noFill/>
                    </a:ln>
                  </pic:spPr>
                </pic:pic>
              </a:graphicData>
            </a:graphic>
          </wp:inline>
        </w:drawing>
      </w:r>
    </w:p>
    <w:p w14:paraId="07CB4CCF" w14:textId="77777777" w:rsidR="00000B3E" w:rsidRDefault="00000B3E" w:rsidP="00000B3E">
      <w:pPr>
        <w:pStyle w:val="Texto"/>
        <w:spacing w:line="240" w:lineRule="auto"/>
        <w:ind w:firstLine="0"/>
        <w:jc w:val="center"/>
      </w:pPr>
      <w:r>
        <w:br w:type="column"/>
      </w:r>
    </w:p>
    <w:p w14:paraId="1D4E46BE" w14:textId="77777777" w:rsidR="00000B3E" w:rsidRDefault="00000B3E" w:rsidP="00000B3E">
      <w:pPr>
        <w:pStyle w:val="Texto"/>
        <w:spacing w:line="240" w:lineRule="auto"/>
        <w:ind w:firstLine="0"/>
        <w:jc w:val="center"/>
      </w:pPr>
    </w:p>
    <w:p w14:paraId="5EFC9A93" w14:textId="77777777" w:rsidR="00000B3E" w:rsidRDefault="00000B3E" w:rsidP="00000B3E">
      <w:pPr>
        <w:pStyle w:val="Texto"/>
        <w:spacing w:line="240" w:lineRule="auto"/>
        <w:ind w:firstLine="0"/>
        <w:jc w:val="center"/>
      </w:pPr>
      <w:r>
        <w:rPr>
          <w:noProof/>
        </w:rPr>
        <w:drawing>
          <wp:inline distT="0" distB="0" distL="0" distR="0" wp14:anchorId="010B5611" wp14:editId="2AF1781C">
            <wp:extent cx="5614670" cy="7651115"/>
            <wp:effectExtent l="0" t="0" r="508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4670" cy="7651115"/>
                    </a:xfrm>
                    <a:prstGeom prst="rect">
                      <a:avLst/>
                    </a:prstGeom>
                    <a:noFill/>
                    <a:ln>
                      <a:noFill/>
                    </a:ln>
                  </pic:spPr>
                </pic:pic>
              </a:graphicData>
            </a:graphic>
          </wp:inline>
        </w:drawing>
      </w:r>
    </w:p>
    <w:p w14:paraId="1BC2D20C" w14:textId="77777777" w:rsidR="00000B3E" w:rsidRDefault="00000B3E" w:rsidP="00000B3E">
      <w:pPr>
        <w:pStyle w:val="Texto"/>
        <w:spacing w:line="240" w:lineRule="auto"/>
        <w:ind w:firstLine="0"/>
        <w:jc w:val="center"/>
      </w:pPr>
    </w:p>
    <w:p w14:paraId="1C00C544" w14:textId="77777777" w:rsidR="00000B3E" w:rsidRDefault="00000B3E" w:rsidP="00000B3E">
      <w:pPr>
        <w:pStyle w:val="Texto"/>
        <w:spacing w:line="240" w:lineRule="auto"/>
        <w:ind w:firstLine="0"/>
        <w:jc w:val="center"/>
      </w:pPr>
      <w:r>
        <w:t>__________________________________</w:t>
      </w:r>
    </w:p>
    <w:p w14:paraId="649C904D" w14:textId="77777777" w:rsidR="00000B3E" w:rsidRDefault="00000B3E"/>
    <w:sectPr w:rsidR="00000B3E" w:rsidSect="00672B6A">
      <w:headerReference w:type="even" r:id="rId32"/>
      <w:headerReference w:type="default" r:id="rId33"/>
      <w:pgSz w:w="12240" w:h="15840" w:code="1"/>
      <w:pgMar w:top="1152" w:right="1699" w:bottom="1296" w:left="1699" w:header="706" w:footer="706" w:gutter="0"/>
      <w:pgNumType w:start="2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8161B" w14:textId="77777777" w:rsidR="00060D5D" w:rsidRPr="00E57443" w:rsidRDefault="00000B3E" w:rsidP="002920D0">
    <w:pPr>
      <w:pStyle w:val="Fechas"/>
      <w:rPr>
        <w:rFonts w:cs="Times New Roman"/>
      </w:rPr>
    </w:pPr>
    <w:r>
      <w:rPr>
        <w:rFonts w:cs="Times New Roman"/>
      </w:rPr>
      <w:t xml:space="preserve"> </w:t>
    </w:r>
    <w:r w:rsidRPr="00E57443">
      <w:rPr>
        <w:rFonts w:cs="Times New Roman"/>
      </w:rPr>
      <w:tab/>
      <w:t>DIARIO OFICIAL</w:t>
    </w:r>
    <w:r w:rsidRPr="00E57443">
      <w:rPr>
        <w:rFonts w:cs="Times New Roman"/>
      </w:rPr>
      <w:tab/>
    </w:r>
    <w:proofErr w:type="gramStart"/>
    <w:r w:rsidRPr="00E57443">
      <w:rPr>
        <w:rFonts w:cs="Times New Roman"/>
      </w:rPr>
      <w:t>Lunes</w:t>
    </w:r>
    <w:proofErr w:type="gramEnd"/>
    <w:r w:rsidRPr="00E57443">
      <w:rPr>
        <w:rFonts w:cs="Times New Roman"/>
      </w:rPr>
      <w:t xml:space="preserve"> 17 de mayo de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1B6A" w14:textId="77777777" w:rsidR="00060D5D" w:rsidRPr="00E57443" w:rsidRDefault="00000B3E" w:rsidP="002920D0">
    <w:pPr>
      <w:pStyle w:val="Fechas"/>
      <w:rPr>
        <w:rFonts w:cs="Times New Roman"/>
      </w:rPr>
    </w:pPr>
    <w:r w:rsidRPr="00E57443">
      <w:rPr>
        <w:rFonts w:cs="Times New Roman"/>
      </w:rPr>
      <w:t>Lunes 17 de mayo de 2021</w:t>
    </w:r>
    <w:r w:rsidRPr="00E57443">
      <w:rPr>
        <w:rFonts w:cs="Times New Roman"/>
      </w:rPr>
      <w:tab/>
      <w:t>DIARIO OFICIAL</w:t>
    </w:r>
    <w:r w:rsidRPr="00E57443">
      <w:rPr>
        <w:rFonts w:cs="Times New Roman"/>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B3E"/>
    <w:rsid w:val="00000B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AB03F"/>
  <w15:chartTrackingRefBased/>
  <w15:docId w15:val="{05EBBA1D-CD0C-43C8-A8C3-00087DC65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B3E"/>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000B3E"/>
    <w:pPr>
      <w:spacing w:after="101" w:line="216" w:lineRule="exact"/>
      <w:ind w:firstLine="288"/>
      <w:jc w:val="both"/>
    </w:pPr>
    <w:rPr>
      <w:rFonts w:ascii="Arial" w:hAnsi="Arial" w:cs="Arial"/>
      <w:sz w:val="18"/>
      <w:szCs w:val="20"/>
    </w:rPr>
  </w:style>
  <w:style w:type="paragraph" w:customStyle="1" w:styleId="Fechas">
    <w:name w:val="Fechas"/>
    <w:basedOn w:val="Texto"/>
    <w:autoRedefine/>
    <w:rsid w:val="00000B3E"/>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snapToGrid w:val="0"/>
      <w:lang w:val="es-MX" w:eastAsia="es-MX"/>
    </w:rPr>
  </w:style>
  <w:style w:type="paragraph" w:customStyle="1" w:styleId="ANOTACION">
    <w:name w:val="ANOTACION"/>
    <w:basedOn w:val="Normal"/>
    <w:link w:val="ANOTACIONCar"/>
    <w:rsid w:val="00000B3E"/>
    <w:pPr>
      <w:spacing w:before="101" w:after="101" w:line="216" w:lineRule="atLeast"/>
      <w:jc w:val="center"/>
    </w:pPr>
    <w:rPr>
      <w:b/>
      <w:sz w:val="18"/>
      <w:szCs w:val="20"/>
      <w:lang w:val="es-ES_tradnl"/>
    </w:rPr>
  </w:style>
  <w:style w:type="paragraph" w:customStyle="1" w:styleId="Titulo1">
    <w:name w:val="Titulo 1"/>
    <w:basedOn w:val="Texto"/>
    <w:rsid w:val="00000B3E"/>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000B3E"/>
    <w:pPr>
      <w:pBdr>
        <w:top w:val="double" w:sz="6" w:space="1" w:color="auto"/>
      </w:pBdr>
      <w:spacing w:line="240" w:lineRule="auto"/>
      <w:ind w:firstLine="0"/>
      <w:outlineLvl w:val="1"/>
    </w:pPr>
    <w:rPr>
      <w:lang w:val="es-MX"/>
    </w:rPr>
  </w:style>
  <w:style w:type="character" w:customStyle="1" w:styleId="TextoCar">
    <w:name w:val="Texto Car"/>
    <w:link w:val="Texto"/>
    <w:locked/>
    <w:rsid w:val="00000B3E"/>
    <w:rPr>
      <w:rFonts w:ascii="Arial" w:eastAsia="Times New Roman" w:hAnsi="Arial" w:cs="Arial"/>
      <w:sz w:val="18"/>
      <w:szCs w:val="20"/>
      <w:lang w:val="es-ES" w:eastAsia="es-ES"/>
    </w:rPr>
  </w:style>
  <w:style w:type="character" w:customStyle="1" w:styleId="ANOTACIONCar">
    <w:name w:val="ANOTACION Car"/>
    <w:link w:val="ANOTACION"/>
    <w:locked/>
    <w:rsid w:val="00000B3E"/>
    <w:rPr>
      <w:rFonts w:ascii="Times New Roman" w:eastAsia="Times New Roman" w:hAnsi="Times New Roman" w:cs="Times New Roman"/>
      <w:b/>
      <w:sz w:val="18"/>
      <w:szCs w:val="20"/>
      <w:lang w:val="es-ES_tradnl" w:eastAsia="es-ES"/>
    </w:rPr>
  </w:style>
  <w:style w:type="paragraph" w:customStyle="1" w:styleId="CABEZA">
    <w:name w:val="CABEZA"/>
    <w:basedOn w:val="Normal"/>
    <w:rsid w:val="00000B3E"/>
    <w:pPr>
      <w:jc w:val="center"/>
    </w:pPr>
    <w:rPr>
      <w:rFonts w:eastAsia="Calibri" w:cs="Arial"/>
      <w:b/>
      <w:sz w:val="28"/>
      <w:szCs w:val="28"/>
      <w:lang w:val="es-ES_tradn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eader" Target="header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1128</Words>
  <Characters>6206</Characters>
  <Application>Microsoft Office Word</Application>
  <DocSecurity>0</DocSecurity>
  <Lines>51</Lines>
  <Paragraphs>14</Paragraphs>
  <ScaleCrop>false</ScaleCrop>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DANIELB</dc:creator>
  <cp:keywords/>
  <dc:description/>
  <cp:lastModifiedBy>DANIELB</cp:lastModifiedBy>
  <cp:revision>1</cp:revision>
  <dcterms:created xsi:type="dcterms:W3CDTF">2021-05-17T11:55:00Z</dcterms:created>
  <dcterms:modified xsi:type="dcterms:W3CDTF">2021-05-17T11:56:00Z</dcterms:modified>
</cp:coreProperties>
</file>